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EA8" w:rsidRPr="00C36C93" w:rsidRDefault="00840EA8" w:rsidP="00840EA8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840EA8" w:rsidRPr="00C36C93" w:rsidRDefault="00840EA8" w:rsidP="00840EA8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40EA8" w:rsidRPr="00C36C93" w:rsidRDefault="00840EA8" w:rsidP="00840EA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г. Москва</w:t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</w:t>
      </w:r>
      <w:proofErr w:type="gramStart"/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____»____________20__г.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</w:rPr>
        <w:t xml:space="preserve">Акционерное общество «ЭнергосбыТ Плюс» (сокращенное наименование: </w:t>
      </w:r>
      <w:r w:rsidRPr="00C36C93">
        <w:rPr>
          <w:rFonts w:ascii="Tahoma" w:eastAsia="Times New Roman" w:hAnsi="Tahoma" w:cs="Tahoma"/>
          <w:b/>
          <w:sz w:val="20"/>
          <w:szCs w:val="20"/>
        </w:rPr>
        <w:t>АО «ЭнергосбыТ Плюс»</w:t>
      </w:r>
      <w:r w:rsidRPr="00C36C93">
        <w:rPr>
          <w:rFonts w:ascii="Tahoma" w:eastAsia="Times New Roman" w:hAnsi="Tahoma" w:cs="Tahoma"/>
          <w:sz w:val="20"/>
          <w:szCs w:val="20"/>
        </w:rPr>
        <w:t>)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, именуемое в дальнейшем «Покупатель», </w:t>
      </w:r>
      <w:r w:rsidR="00914136"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в лице </w:t>
      </w:r>
      <w:r w:rsidR="00914136" w:rsidRPr="00C36C93">
        <w:rPr>
          <w:rFonts w:ascii="Tahoma" w:eastAsia="Times New Roman" w:hAnsi="Tahoma" w:cs="Tahoma"/>
          <w:sz w:val="20"/>
          <w:szCs w:val="20"/>
        </w:rPr>
        <w:t>Болодурина Сергея Викторовича</w:t>
      </w:r>
      <w:r w:rsidR="00914136"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 w:rsidR="00914136" w:rsidRPr="00C36C93">
        <w:rPr>
          <w:rFonts w:ascii="Tahoma" w:eastAsia="Times New Roman" w:hAnsi="Tahoma" w:cs="Tahoma"/>
          <w:sz w:val="20"/>
          <w:szCs w:val="20"/>
        </w:rPr>
        <w:t>доверенности от 12.09.2022 г</w:t>
      </w:r>
      <w:r w:rsidR="00914136" w:rsidRPr="00126668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14136" w:rsidRPr="00EE42B8">
        <w:rPr>
          <w:rFonts w:ascii="Tahoma" w:hAnsi="Tahoma" w:cs="Tahoma"/>
          <w:color w:val="000000"/>
          <w:sz w:val="20"/>
          <w:szCs w:val="20"/>
        </w:rPr>
        <w:t>удостоверенной Федотовой Еленой Анатольевной, временно исполняющей обязанности нотариуса города Москвы Новикова А.Н. за номером в реестре № 77/406-н/77-2022-6-1651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</w:t>
      </w:r>
      <w:r w:rsidR="00914136">
        <w:rPr>
          <w:rFonts w:ascii="Tahoma" w:eastAsia="Times New Roman" w:hAnsi="Tahoma" w:cs="Tahoma"/>
          <w:sz w:val="20"/>
          <w:szCs w:val="20"/>
          <w:lang w:eastAsia="ru-RU"/>
        </w:rPr>
        <w:t>___________________________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 «___________________________________» (сокращенное наименование: ___ «________»), именуемое в дальнейшем «Поставщик», в лице _______</w:t>
      </w:r>
      <w:r w:rsidR="00914136">
        <w:rPr>
          <w:rFonts w:ascii="Tahoma" w:eastAsia="Times New Roman" w:hAnsi="Tahoma" w:cs="Tahoma"/>
          <w:sz w:val="20"/>
          <w:szCs w:val="20"/>
          <w:lang w:eastAsia="ru-RU"/>
        </w:rPr>
        <w:t>____________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C36C93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40EA8" w:rsidRPr="00C36C93" w:rsidRDefault="00840EA8" w:rsidP="00840EA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40EA8" w:rsidRPr="00C36C93" w:rsidRDefault="00840EA8" w:rsidP="00840EA8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11528B" w:rsidRPr="0011528B">
        <w:rPr>
          <w:rFonts w:ascii="Tahoma" w:eastAsia="Times New Roman" w:hAnsi="Tahoma" w:cs="Tahoma"/>
          <w:b/>
          <w:sz w:val="20"/>
          <w:szCs w:val="20"/>
        </w:rPr>
        <w:t>бумагу ксерографическую</w:t>
      </w:r>
      <w:r w:rsidR="0011528B" w:rsidRPr="00594AC3">
        <w:rPr>
          <w:rFonts w:ascii="Tahoma" w:eastAsia="Times New Roman" w:hAnsi="Tahoma" w:cs="Tahoma"/>
          <w:b/>
        </w:rPr>
        <w:t xml:space="preserve"> </w:t>
      </w:r>
      <w:r w:rsidRPr="00C36C93">
        <w:rPr>
          <w:rFonts w:ascii="Tahoma" w:eastAsia="Times New Roman" w:hAnsi="Tahoma" w:cs="Tahoma"/>
          <w:sz w:val="20"/>
          <w:szCs w:val="20"/>
        </w:rPr>
        <w:t>(далее – Продукция)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C36C9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556730" w:rsidRDefault="00840EA8" w:rsidP="00840EA8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</w:rPr>
        <w:t xml:space="preserve">Наименование, ассортимент, количество, технические и иные требования по качеству, цена Продукции определены Сторонами в Спецификации (Приложение № 1 к Договору). Адрес поставки, сроки поставки Продукции, наименование Грузополучателей указаны в Графике поставки Продукции (Приложение № 2 к Договору). В Спецификации также обязательно указывается страна происхождения Продукции. </w:t>
      </w:r>
    </w:p>
    <w:p w:rsidR="00840EA8" w:rsidRPr="00556730" w:rsidRDefault="00556730" w:rsidP="00840EA8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56730">
        <w:rPr>
          <w:rFonts w:ascii="Tahoma" w:hAnsi="Tahoma" w:cs="Tahoma"/>
          <w:snapToGrid w:val="0"/>
          <w:sz w:val="20"/>
          <w:szCs w:val="20"/>
        </w:rPr>
        <w:t xml:space="preserve">Ассортимент и количество Продукции могут быть уменьшены Покупателем в одностороннем порядке, но не более 10% от суммы Договора, путем </w:t>
      </w:r>
      <w:r w:rsidRPr="00556730">
        <w:rPr>
          <w:rStyle w:val="FontStyle24"/>
          <w:rFonts w:ascii="Tahoma" w:hAnsi="Tahoma" w:cs="Tahoma"/>
        </w:rPr>
        <w:t>направления уведомления в адрес Поставщика.</w:t>
      </w:r>
      <w:r w:rsidR="00840EA8" w:rsidRPr="00556730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:rsidR="00840EA8" w:rsidRPr="00C36C93" w:rsidRDefault="00840EA8" w:rsidP="00A50CD2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 xml:space="preserve"> Условия поставки: </w:t>
      </w:r>
      <w:r w:rsidRPr="00C36C93">
        <w:rPr>
          <w:rFonts w:ascii="Tahoma" w:hAnsi="Tahoma" w:cs="Tahoma"/>
          <w:sz w:val="20"/>
        </w:rPr>
        <w:t xml:space="preserve">Поставщик обязуется поставить </w:t>
      </w:r>
      <w:r w:rsidRPr="00C36C93">
        <w:rPr>
          <w:rFonts w:ascii="Tahoma" w:hAnsi="Tahoma" w:cs="Tahoma"/>
          <w:sz w:val="20"/>
          <w:lang w:eastAsia="ar-SA"/>
        </w:rPr>
        <w:t>Продукцию Партиями на условиях: доставка Продукции до места доставки/склада Грузополучателя, указанного в Графике поставки Продукции (Приложение № 2 к Договору).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C36C93">
        <w:rPr>
          <w:rFonts w:ascii="Tahoma" w:hAnsi="Tahoma" w:cs="Tahoma"/>
          <w:color w:val="000000"/>
          <w:sz w:val="20"/>
          <w:szCs w:val="20"/>
        </w:rPr>
        <w:t>доставить Продукцию в место доставки</w:t>
      </w:r>
      <w:r w:rsidRPr="00C36C9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C36C93">
        <w:rPr>
          <w:rFonts w:ascii="Tahoma" w:hAnsi="Tahoma" w:cs="Tahoma"/>
          <w:color w:val="000000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</w:t>
      </w:r>
      <w:r w:rsidRPr="00C36C93">
        <w:rPr>
          <w:rFonts w:ascii="Tahoma" w:hAnsi="Tahoma" w:cs="Tahoma"/>
          <w:sz w:val="20"/>
          <w:szCs w:val="20"/>
        </w:rPr>
        <w:t>.</w:t>
      </w:r>
    </w:p>
    <w:p w:rsidR="00840EA8" w:rsidRPr="00C36C93" w:rsidRDefault="00840EA8" w:rsidP="00840EA8">
      <w:pPr>
        <w:pStyle w:val="2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Разгрузка и складирование Продукции в месте доставки, вывоз упаковочного материала с места доставки осуществляется силами и за счет Поставщика. 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(</w:t>
      </w:r>
      <w:r w:rsidRPr="00C36C93">
        <w:rPr>
          <w:rFonts w:ascii="Tahoma" w:hAnsi="Tahoma" w:cs="Tahoma"/>
          <w:sz w:val="20"/>
          <w:szCs w:val="20"/>
        </w:rPr>
        <w:t>отдельных Партий Продукции) установлен в Графике поставки (Приложение № 2 к Договору)</w:t>
      </w:r>
      <w:r w:rsidRPr="00C36C93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C36C93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840EA8" w:rsidRPr="00C36C93" w:rsidRDefault="00840EA8" w:rsidP="00840EA8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proofErr w:type="gram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с этим убытков</w:t>
      </w:r>
      <w:proofErr w:type="gram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40EA8" w:rsidRPr="00C36C93" w:rsidRDefault="00840EA8" w:rsidP="00840EA8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36C93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36C93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36C93">
        <w:rPr>
          <w:rFonts w:ascii="Tahoma" w:hAnsi="Tahoma" w:cs="Tahoma"/>
          <w:sz w:val="20"/>
          <w:szCs w:val="20"/>
        </w:rPr>
        <w:t>срок 30 календарных дней.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 3 (три)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40EA8" w:rsidRPr="00926CEE" w:rsidRDefault="00840EA8" w:rsidP="00926CEE">
      <w:pPr>
        <w:pStyle w:val="a3"/>
        <w:numPr>
          <w:ilvl w:val="2"/>
          <w:numId w:val="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b/>
          <w:sz w:val="20"/>
        </w:rPr>
      </w:pPr>
      <w:r w:rsidRPr="00926CEE">
        <w:rPr>
          <w:rFonts w:ascii="Tahoma" w:hAnsi="Tahoma" w:cs="Tahoma"/>
          <w:b/>
          <w:sz w:val="20"/>
        </w:rPr>
        <w:t xml:space="preserve">Требования к упаковке. </w:t>
      </w:r>
      <w:r w:rsidRPr="00926CEE">
        <w:rPr>
          <w:rFonts w:ascii="Tahoma" w:hAnsi="Tahoma" w:cs="Tahoma"/>
          <w:sz w:val="20"/>
        </w:rPr>
        <w:t>Упаковка Продукции должна соответствовать: Общим условиям и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 Поставщиком самостоятельно исходя из специфики Продукции.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40EA8" w:rsidRPr="00C36C93" w:rsidRDefault="00840EA8" w:rsidP="00840EA8">
      <w:pPr>
        <w:widowControl w:val="0"/>
        <w:tabs>
          <w:tab w:val="left" w:pos="-142"/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- Оригинал товарной накладной унифицированной формы ТОРГ-12 /Акта приема-передачи Продукции/ УПД, подписанные Поставщиком – в 2 (двух) экземплярах;</w:t>
      </w:r>
    </w:p>
    <w:p w:rsidR="00840EA8" w:rsidRPr="00C36C93" w:rsidRDefault="00840EA8" w:rsidP="00840EA8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Оригинал счета, счет-фактуры на отгруженную Продукцию, оформленную в соответствии со статьей 169 НК РФ – 1 (один) экземпляр (оригинал).</w:t>
      </w:r>
    </w:p>
    <w:p w:rsidR="00840EA8" w:rsidRPr="00C36C93" w:rsidRDefault="00840EA8" w:rsidP="00840EA8">
      <w:pPr>
        <w:pStyle w:val="a3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C36C93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</w:t>
      </w:r>
      <w:proofErr w:type="gramStart"/>
      <w:r w:rsidRPr="00C36C93">
        <w:rPr>
          <w:rFonts w:ascii="Tahoma" w:hAnsi="Tahoma" w:cs="Tahoma"/>
          <w:sz w:val="20"/>
        </w:rPr>
        <w:t>12)/</w:t>
      </w:r>
      <w:proofErr w:type="gramEnd"/>
      <w:r w:rsidRPr="00C36C93">
        <w:rPr>
          <w:rFonts w:ascii="Tahoma" w:hAnsi="Tahoma" w:cs="Tahoma"/>
          <w:sz w:val="20"/>
        </w:rPr>
        <w:t xml:space="preserve">Акта приема-передачи Продукции/УПД (универсальный передаточный документ). </w:t>
      </w:r>
      <w:r w:rsidRPr="00C36C93">
        <w:rPr>
          <w:rFonts w:ascii="Tahoma" w:eastAsia="Calibri" w:hAnsi="Tahoma" w:cs="Tahoma"/>
          <w:sz w:val="20"/>
          <w:lang w:eastAsia="en-US"/>
        </w:rPr>
        <w:t>Товарная накладная (форма ТОРГ-</w:t>
      </w:r>
      <w:proofErr w:type="gramStart"/>
      <w:r w:rsidRPr="00C36C93">
        <w:rPr>
          <w:rFonts w:ascii="Tahoma" w:eastAsia="Calibri" w:hAnsi="Tahoma" w:cs="Tahoma"/>
          <w:sz w:val="20"/>
          <w:lang w:eastAsia="en-US"/>
        </w:rPr>
        <w:t>12)/</w:t>
      </w:r>
      <w:proofErr w:type="gramEnd"/>
      <w:r w:rsidRPr="00C36C93">
        <w:rPr>
          <w:rFonts w:ascii="Tahoma" w:eastAsia="Calibri" w:hAnsi="Tahoma" w:cs="Tahoma"/>
          <w:sz w:val="20"/>
          <w:lang w:eastAsia="en-US"/>
        </w:rPr>
        <w:t xml:space="preserve">Акт приема-передачи Продукции/УПД (универсальный передаточный документ)  оформляется и подписывается только в отношении </w:t>
      </w:r>
      <w:r w:rsidRPr="00C36C93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C36C93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C36C93">
        <w:rPr>
          <w:rFonts w:ascii="Tahoma" w:eastAsia="Calibri" w:hAnsi="Tahoma" w:cs="Tahoma"/>
          <w:iCs/>
          <w:sz w:val="20"/>
          <w:lang w:eastAsia="en-US"/>
        </w:rPr>
        <w:t xml:space="preserve"> Партии Продукции.</w:t>
      </w:r>
    </w:p>
    <w:p w:rsidR="00840EA8" w:rsidRPr="00C36C93" w:rsidRDefault="00840EA8" w:rsidP="00840EA8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40EA8" w:rsidRPr="00C36C93" w:rsidRDefault="00840EA8" w:rsidP="00840EA8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C36C93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</w:t>
      </w:r>
      <w:proofErr w:type="gram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12)/</w:t>
      </w:r>
      <w:proofErr w:type="gram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Акта приема-передачи Продукции/УПД</w:t>
      </w:r>
      <w:r w:rsidR="00265459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b/>
          <w:sz w:val="20"/>
          <w:szCs w:val="20"/>
        </w:rPr>
        <w:t>Право собственности</w:t>
      </w:r>
      <w:r w:rsidRPr="00C36C93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C36C93">
        <w:rPr>
          <w:rFonts w:ascii="Tahoma" w:hAnsi="Tahoma" w:cs="Tahoma"/>
          <w:sz w:val="20"/>
          <w:szCs w:val="20"/>
        </w:rPr>
        <w:t>п.п</w:t>
      </w:r>
      <w:proofErr w:type="spellEnd"/>
      <w:r w:rsidRPr="00C36C93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накладной (форма ТОРГ-</w:t>
      </w:r>
      <w:proofErr w:type="gramStart"/>
      <w:r w:rsidRPr="00C36C93">
        <w:rPr>
          <w:rFonts w:ascii="Tahoma" w:hAnsi="Tahoma" w:cs="Tahoma"/>
          <w:sz w:val="20"/>
          <w:szCs w:val="20"/>
        </w:rPr>
        <w:t>12)/</w:t>
      </w:r>
      <w:proofErr w:type="gramEnd"/>
      <w:r w:rsidRPr="00C36C93">
        <w:rPr>
          <w:rFonts w:ascii="Tahoma" w:hAnsi="Tahoma" w:cs="Tahoma"/>
          <w:sz w:val="20"/>
          <w:szCs w:val="20"/>
        </w:rPr>
        <w:t>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color w:val="000000"/>
          <w:sz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__% – _______(_______________________) рублей _____ коп.</w:t>
      </w:r>
    </w:p>
    <w:bookmarkEnd w:id="1"/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sz w:val="20"/>
          <w:szCs w:val="20"/>
        </w:rPr>
        <w:t>Подробная разбивка Цены Договора указана в Спецификации (Приложение №1 к Договору).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C36C93">
        <w:rPr>
          <w:rFonts w:ascii="Tahoma" w:hAnsi="Tahoma" w:cs="Tahoma"/>
          <w:bCs/>
          <w:sz w:val="20"/>
          <w:szCs w:val="20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, а также все иные расходы, которые Поставщик вынужден нести в связи с исполнением обязательств по Договору.</w:t>
      </w:r>
    </w:p>
    <w:p w:rsidR="00840EA8" w:rsidRPr="00E214D9" w:rsidRDefault="00E214D9" w:rsidP="00E214D9">
      <w:pPr>
        <w:pStyle w:val="a3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214D9">
        <w:rPr>
          <w:rFonts w:ascii="Tahoma" w:hAnsi="Tahoma" w:cs="Tahoma"/>
          <w:sz w:val="20"/>
        </w:rPr>
        <w:lastRenderedPageBreak/>
        <w:t>Оплата Продукции/Партии Продукции производится Покупателем в течение 7 рабочих дней с даты поставки Продукции (даты подписания Покупателем подписанной\-ого и направленной\-ого ему Поставщиком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</w:t>
      </w:r>
      <w:r w:rsidR="00840EA8" w:rsidRPr="00E214D9">
        <w:rPr>
          <w:rFonts w:ascii="Tahoma" w:hAnsi="Tahoma" w:cs="Tahoma"/>
          <w:sz w:val="20"/>
        </w:rPr>
        <w:t>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Расчеты по Договору производятся путем перечисления денежных средств на расчетный счет Поставщика, указанный в статье 10 настоящего Договора, а </w:t>
      </w:r>
      <w:proofErr w:type="gram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так же</w:t>
      </w:r>
      <w:proofErr w:type="gram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</w:t>
      </w:r>
      <w:r w:rsidR="00265459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840EA8" w:rsidRPr="00C36C93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36C93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840EA8" w:rsidRPr="00C36C93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36C93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C36C9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C36C9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</w:t>
      </w:r>
      <w:r w:rsidR="00926CEE">
        <w:rPr>
          <w:rFonts w:ascii="Tahoma" w:eastAsia="Times New Roman" w:hAnsi="Tahoma" w:cs="Tahoma"/>
          <w:sz w:val="20"/>
          <w:szCs w:val="20"/>
          <w:lang w:eastAsia="ru-RU"/>
        </w:rPr>
        <w:t xml:space="preserve">(один процент)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от стоимости партии Продукции, принятой на ответственное хранение, за каждый день хранения.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840EA8" w:rsidRPr="00C36C93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 0,1% (одна десятая процента)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</w:t>
      </w:r>
      <w:r w:rsidR="0043676D">
        <w:rPr>
          <w:rFonts w:ascii="Tahoma" w:eastAsia="Times New Roman" w:hAnsi="Tahoma" w:cs="Tahoma"/>
          <w:sz w:val="20"/>
          <w:szCs w:val="20"/>
          <w:lang w:eastAsia="ru-RU"/>
        </w:rPr>
        <w:t xml:space="preserve"> (одного процента)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от Стоимости Партии Продукции, в которой обнаружен недостаток.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43676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43676D" w:rsidRPr="00C36C93">
        <w:rPr>
          <w:rFonts w:ascii="Tahoma" w:eastAsia="Times New Roman" w:hAnsi="Tahoma" w:cs="Tahoma"/>
          <w:sz w:val="20"/>
          <w:szCs w:val="20"/>
          <w:lang w:eastAsia="ru-RU"/>
        </w:rPr>
        <w:t>(одна десятая процента)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Партии Продукции, в которой обнаружен недостаток, за каждый день просрочки.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C36C93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840EA8" w:rsidRPr="00766914" w:rsidRDefault="00766914" w:rsidP="00766914">
      <w:pPr>
        <w:pStyle w:val="a3"/>
        <w:widowControl w:val="0"/>
        <w:numPr>
          <w:ilvl w:val="1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66914">
        <w:rPr>
          <w:rFonts w:ascii="Tahoma" w:hAnsi="Tahoma" w:cs="Tahoma"/>
          <w:sz w:val="20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</w:t>
      </w:r>
      <w:r w:rsidRPr="00766914">
        <w:rPr>
          <w:rFonts w:ascii="Tahoma" w:hAnsi="Tahoma" w:cs="Tahoma"/>
          <w:sz w:val="20"/>
        </w:rPr>
        <w:lastRenderedPageBreak/>
        <w:t xml:space="preserve">ответственности за просрочку оплаты, в </w:t>
      </w:r>
      <w:proofErr w:type="spellStart"/>
      <w:r w:rsidRPr="00766914">
        <w:rPr>
          <w:rFonts w:ascii="Tahoma" w:hAnsi="Tahoma" w:cs="Tahoma"/>
          <w:sz w:val="20"/>
        </w:rPr>
        <w:t>т.ч</w:t>
      </w:r>
      <w:proofErr w:type="spellEnd"/>
      <w:r w:rsidRPr="00766914">
        <w:rPr>
          <w:rFonts w:ascii="Tahoma" w:hAnsi="Tahoma" w:cs="Tahoma"/>
          <w:sz w:val="20"/>
        </w:rPr>
        <w:t>. за период до 30-го дня 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</w:t>
      </w:r>
      <w:r w:rsidR="00840EA8" w:rsidRPr="00766914">
        <w:rPr>
          <w:rFonts w:ascii="Tahoma" w:hAnsi="Tahoma" w:cs="Tahoma"/>
          <w:sz w:val="20"/>
        </w:rPr>
        <w:t>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proofErr w:type="gram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соисполнителями)  и</w:t>
      </w:r>
      <w:proofErr w:type="gram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40EA8" w:rsidRPr="00C36C93" w:rsidRDefault="00840EA8" w:rsidP="00840EA8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36C93">
        <w:rPr>
          <w:rFonts w:ascii="Tahoma" w:hAnsi="Tahoma" w:cs="Tahoma"/>
          <w:sz w:val="20"/>
        </w:rPr>
        <w:t xml:space="preserve"> </w:t>
      </w:r>
    </w:p>
    <w:p w:rsidR="00840EA8" w:rsidRPr="00C36C93" w:rsidRDefault="00840EA8" w:rsidP="00840EA8">
      <w:pPr>
        <w:pStyle w:val="a3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proofErr w:type="gramStart"/>
      <w:r w:rsidRPr="00C36C93">
        <w:rPr>
          <w:rFonts w:ascii="Tahoma" w:hAnsi="Tahoma" w:cs="Tahoma"/>
          <w:sz w:val="20"/>
        </w:rPr>
        <w:t>на условиях</w:t>
      </w:r>
      <w:proofErr w:type="gramEnd"/>
      <w:r w:rsidRPr="00C36C93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36C93">
        <w:rPr>
          <w:rFonts w:ascii="Tahoma" w:hAnsi="Tahoma" w:cs="Tahoma"/>
          <w:sz w:val="20"/>
        </w:rPr>
        <w:t xml:space="preserve"> 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proofErr w:type="gramStart"/>
      <w:r w:rsidRPr="00C36C93">
        <w:rPr>
          <w:rFonts w:ascii="Tahoma" w:hAnsi="Tahoma" w:cs="Tahoma"/>
          <w:sz w:val="20"/>
          <w:szCs w:val="20"/>
        </w:rPr>
        <w:t>по основаниям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Продукции.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b/>
          <w:sz w:val="20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C36C93">
        <w:rPr>
          <w:rFonts w:ascii="Tahoma" w:hAnsi="Tahoma" w:cs="Tahoma"/>
          <w:sz w:val="20"/>
          <w:szCs w:val="20"/>
        </w:rPr>
        <w:t xml:space="preserve"> 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lastRenderedPageBreak/>
        <w:t xml:space="preserve">8.1.1. Покупателю: </w:t>
      </w:r>
      <w:r w:rsidRPr="00C36C93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C36C93">
        <w:rPr>
          <w:rFonts w:ascii="Tahoma" w:hAnsi="Tahoma" w:cs="Tahoma"/>
          <w:sz w:val="20"/>
        </w:rPr>
        <w:t>143421, Московская область, г.о. Красногорск, тер. автодорога Балтия, км 26-й, д. 5, стр. 3, офис 513</w:t>
      </w:r>
      <w:r w:rsidRPr="00C36C93">
        <w:rPr>
          <w:rFonts w:ascii="Tahoma" w:hAnsi="Tahoma" w:cs="Tahoma"/>
          <w:spacing w:val="3"/>
          <w:sz w:val="20"/>
        </w:rPr>
        <w:t>.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8.1.2. Поставщику: </w:t>
      </w:r>
      <w:r w:rsidRPr="00C36C93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C36C93">
        <w:rPr>
          <w:rFonts w:ascii="Tahoma" w:hAnsi="Tahoma" w:cs="Tahoma"/>
          <w:spacing w:val="3"/>
          <w:sz w:val="20"/>
        </w:rPr>
        <w:t>_______________________.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C36C93">
        <w:rPr>
          <w:rFonts w:ascii="Tahoma" w:hAnsi="Tahoma" w:cs="Tahoma"/>
          <w:sz w:val="20"/>
        </w:rPr>
        <w:t>Покупателя:</w:t>
      </w:r>
      <w:r w:rsidRPr="00C36C93">
        <w:rPr>
          <w:rFonts w:ascii="Tahoma" w:hAnsi="Tahoma" w:cs="Tahoma"/>
          <w:spacing w:val="-3"/>
          <w:sz w:val="20"/>
        </w:rPr>
        <w:t xml:space="preserve"> </w:t>
      </w:r>
    </w:p>
    <w:p w:rsidR="00840EA8" w:rsidRPr="00B2093D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pacing w:val="-3"/>
          <w:sz w:val="20"/>
          <w:lang w:val="en-US"/>
        </w:rPr>
        <w:t>E</w:t>
      </w:r>
      <w:r w:rsidRPr="00B2093D">
        <w:rPr>
          <w:rFonts w:ascii="Tahoma" w:hAnsi="Tahoma" w:cs="Tahoma"/>
          <w:spacing w:val="-3"/>
          <w:sz w:val="20"/>
        </w:rPr>
        <w:t>-</w:t>
      </w:r>
      <w:r w:rsidRPr="00C36C93">
        <w:rPr>
          <w:rFonts w:ascii="Tahoma" w:hAnsi="Tahoma" w:cs="Tahoma"/>
          <w:spacing w:val="-3"/>
          <w:sz w:val="20"/>
          <w:lang w:val="en-US"/>
        </w:rPr>
        <w:t>mail</w:t>
      </w:r>
      <w:r w:rsidRPr="00B2093D">
        <w:rPr>
          <w:rFonts w:ascii="Tahoma" w:hAnsi="Tahoma" w:cs="Tahoma"/>
          <w:spacing w:val="-3"/>
          <w:sz w:val="20"/>
        </w:rPr>
        <w:t xml:space="preserve">: </w:t>
      </w:r>
      <w:hyperlink r:id="rId7" w:history="1">
        <w:r w:rsidRPr="00C36C93">
          <w:rPr>
            <w:rFonts w:ascii="Tahoma" w:hAnsi="Tahoma" w:cs="Tahoma"/>
            <w:color w:val="000000"/>
            <w:sz w:val="20"/>
            <w:lang w:val="en-US"/>
          </w:rPr>
          <w:t>info</w:t>
        </w:r>
        <w:r w:rsidRPr="00B2093D">
          <w:rPr>
            <w:rFonts w:ascii="Tahoma" w:hAnsi="Tahoma" w:cs="Tahoma"/>
            <w:color w:val="000000"/>
            <w:sz w:val="20"/>
          </w:rPr>
          <w:t>@</w:t>
        </w:r>
        <w:proofErr w:type="spellStart"/>
        <w:r w:rsidRPr="00C36C93">
          <w:rPr>
            <w:rFonts w:ascii="Tahoma" w:hAnsi="Tahoma" w:cs="Tahoma"/>
            <w:color w:val="000000"/>
            <w:sz w:val="20"/>
            <w:lang w:val="en-US"/>
          </w:rPr>
          <w:t>esplus</w:t>
        </w:r>
        <w:proofErr w:type="spellEnd"/>
        <w:r w:rsidRPr="00B2093D">
          <w:rPr>
            <w:rFonts w:ascii="Tahoma" w:hAnsi="Tahoma" w:cs="Tahoma"/>
            <w:color w:val="000000"/>
            <w:sz w:val="20"/>
          </w:rPr>
          <w:t>.</w:t>
        </w:r>
        <w:proofErr w:type="spellStart"/>
        <w:r w:rsidRPr="00C36C93">
          <w:rPr>
            <w:rFonts w:ascii="Tahoma" w:hAnsi="Tahoma" w:cs="Tahoma"/>
            <w:color w:val="000000"/>
            <w:sz w:val="20"/>
            <w:lang w:val="en-US"/>
          </w:rPr>
          <w:t>ru</w:t>
        </w:r>
        <w:proofErr w:type="spellEnd"/>
      </w:hyperlink>
      <w:r w:rsidRPr="00B2093D">
        <w:rPr>
          <w:rFonts w:ascii="Tahoma" w:hAnsi="Tahoma" w:cs="Tahoma"/>
          <w:sz w:val="20"/>
        </w:rPr>
        <w:t>;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Поставщика: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pacing w:val="-3"/>
          <w:sz w:val="20"/>
          <w:lang w:val="en-US"/>
        </w:rPr>
        <w:t>E</w:t>
      </w:r>
      <w:r w:rsidRPr="00C36C93">
        <w:rPr>
          <w:rFonts w:ascii="Tahoma" w:hAnsi="Tahoma" w:cs="Tahoma"/>
          <w:spacing w:val="-3"/>
          <w:sz w:val="20"/>
        </w:rPr>
        <w:t>-</w:t>
      </w:r>
      <w:r w:rsidRPr="00C36C93">
        <w:rPr>
          <w:rFonts w:ascii="Tahoma" w:hAnsi="Tahoma" w:cs="Tahoma"/>
          <w:spacing w:val="-3"/>
          <w:sz w:val="20"/>
          <w:lang w:val="en-US"/>
        </w:rPr>
        <w:t>mail</w:t>
      </w:r>
      <w:r w:rsidRPr="00C36C93">
        <w:rPr>
          <w:rFonts w:ascii="Tahoma" w:hAnsi="Tahoma" w:cs="Tahoma"/>
          <w:spacing w:val="-3"/>
          <w:sz w:val="20"/>
        </w:rPr>
        <w:t xml:space="preserve">: </w:t>
      </w:r>
      <w:r w:rsidRPr="00C36C93">
        <w:rPr>
          <w:rFonts w:ascii="Tahoma" w:hAnsi="Tahoma" w:cs="Tahoma"/>
          <w:spacing w:val="-3"/>
          <w:sz w:val="20"/>
          <w:u w:val="single"/>
        </w:rPr>
        <w:t>_________________________________</w:t>
      </w:r>
      <w:r w:rsidRPr="00C36C93">
        <w:rPr>
          <w:rFonts w:ascii="Tahoma" w:hAnsi="Tahoma" w:cs="Tahoma"/>
          <w:sz w:val="20"/>
        </w:rPr>
        <w:t xml:space="preserve">. 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840EA8" w:rsidRPr="00C36C93" w:rsidRDefault="00840EA8" w:rsidP="00840EA8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C36C93">
        <w:rPr>
          <w:i w:val="0"/>
        </w:rPr>
        <w:t>При отсутствии письменного согласия Покупателя Поставщик не вправе: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40EA8" w:rsidRPr="00C36C93" w:rsidRDefault="00840EA8" w:rsidP="00840EA8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C36C93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8" w:history="1">
        <w:r w:rsidRPr="00C36C93">
          <w:rPr>
            <w:rStyle w:val="a5"/>
            <w:rFonts w:cs="Tahoma"/>
            <w:i w:val="0"/>
          </w:rPr>
          <w:t>http://zakupki.tplusgroup.ru/terms</w:t>
        </w:r>
      </w:hyperlink>
      <w:r w:rsidRPr="00C36C93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C36C93">
        <w:rPr>
          <w:i w:val="0"/>
          <w:color w:val="000000"/>
        </w:rPr>
        <w:t>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b/>
          <w:sz w:val="20"/>
        </w:rPr>
        <w:t>Электронный документооборот</w:t>
      </w:r>
    </w:p>
    <w:p w:rsidR="00840EA8" w:rsidRPr="00C36C93" w:rsidRDefault="00BC0DD2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</w:t>
      </w:r>
      <w:r>
        <w:rPr>
          <w:rFonts w:ascii="Tahoma" w:hAnsi="Tahoma" w:cs="Tahoma"/>
          <w:sz w:val="20"/>
        </w:rPr>
        <w:t xml:space="preserve">АО «ПФ «СКБ Контур», а именно: </w:t>
      </w:r>
      <w:r w:rsidRPr="004F57F1">
        <w:rPr>
          <w:rFonts w:ascii="Tahoma" w:hAnsi="Tahoma" w:cs="Tahoma"/>
          <w:sz w:val="20"/>
        </w:rPr>
        <w:t xml:space="preserve">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</w:t>
      </w:r>
      <w:r w:rsidRPr="004F57F1">
        <w:rPr>
          <w:rFonts w:ascii="Tahoma" w:hAnsi="Tahoma" w:cs="Tahoma"/>
          <w:sz w:val="20"/>
        </w:rPr>
        <w:lastRenderedPageBreak/>
        <w:t xml:space="preserve">согласно Приказам ФНС России от 12.10.2020 №ЕД-7-26/736@, </w:t>
      </w:r>
      <w:r>
        <w:rPr>
          <w:rFonts w:ascii="Tahoma" w:hAnsi="Tahoma" w:cs="Tahoma"/>
          <w:sz w:val="20"/>
        </w:rPr>
        <w:t xml:space="preserve">от </w:t>
      </w:r>
      <w:r>
        <w:rPr>
          <w:rFonts w:ascii="Tahoma" w:hAnsi="Tahoma" w:cs="Tahoma"/>
          <w:color w:val="000000"/>
          <w:sz w:val="20"/>
          <w:shd w:val="clear" w:color="auto" w:fill="FFFFFF"/>
        </w:rPr>
        <w:t>19.12.2023 № ЕД-7-26/970@ </w:t>
      </w:r>
      <w:r w:rsidRPr="004F57F1" w:rsidDel="00A113F8">
        <w:rPr>
          <w:rFonts w:ascii="Tahoma" w:hAnsi="Tahoma" w:cs="Tahoma"/>
          <w:sz w:val="20"/>
        </w:rPr>
        <w:t xml:space="preserve"> </w:t>
      </w:r>
      <w:r w:rsidRPr="004F57F1">
        <w:rPr>
          <w:rFonts w:ascii="Tahoma" w:hAnsi="Tahoma" w:cs="Tahoma"/>
          <w:sz w:val="20"/>
        </w:rPr>
        <w:t xml:space="preserve">(либо документам, принятым в замену указанных приказов ФНС России с момента их обязательного применения); актов сверок, - в форматах </w:t>
      </w:r>
      <w:proofErr w:type="spellStart"/>
      <w:r w:rsidRPr="004F57F1">
        <w:rPr>
          <w:rFonts w:ascii="Tahoma" w:hAnsi="Tahoma" w:cs="Tahoma"/>
          <w:sz w:val="20"/>
        </w:rPr>
        <w:t>pdf</w:t>
      </w:r>
      <w:proofErr w:type="spellEnd"/>
      <w:r w:rsidRPr="004F57F1">
        <w:rPr>
          <w:rFonts w:ascii="Tahoma" w:hAnsi="Tahoma" w:cs="Tahoma"/>
          <w:sz w:val="20"/>
        </w:rPr>
        <w:t xml:space="preserve"> (</w:t>
      </w:r>
      <w:proofErr w:type="spellStart"/>
      <w:r w:rsidRPr="004F57F1">
        <w:rPr>
          <w:rFonts w:ascii="Tahoma" w:hAnsi="Tahoma" w:cs="Tahoma"/>
          <w:sz w:val="20"/>
        </w:rPr>
        <w:t>Portable</w:t>
      </w:r>
      <w:proofErr w:type="spellEnd"/>
      <w:r w:rsidRPr="004F57F1">
        <w:rPr>
          <w:rFonts w:ascii="Tahoma" w:hAnsi="Tahoma" w:cs="Tahoma"/>
          <w:sz w:val="20"/>
        </w:rPr>
        <w:t xml:space="preserve"> </w:t>
      </w:r>
      <w:proofErr w:type="spellStart"/>
      <w:r w:rsidRPr="004F57F1">
        <w:rPr>
          <w:rFonts w:ascii="Tahoma" w:hAnsi="Tahoma" w:cs="Tahoma"/>
          <w:sz w:val="20"/>
        </w:rPr>
        <w:t>Document</w:t>
      </w:r>
      <w:proofErr w:type="spellEnd"/>
      <w:r w:rsidRPr="004F57F1">
        <w:rPr>
          <w:rFonts w:ascii="Tahoma" w:hAnsi="Tahoma" w:cs="Tahoma"/>
          <w:sz w:val="20"/>
        </w:rPr>
        <w:t xml:space="preserve"> </w:t>
      </w:r>
      <w:proofErr w:type="spellStart"/>
      <w:r w:rsidRPr="004F57F1">
        <w:rPr>
          <w:rFonts w:ascii="Tahoma" w:hAnsi="Tahoma" w:cs="Tahoma"/>
          <w:sz w:val="20"/>
        </w:rPr>
        <w:t>Format</w:t>
      </w:r>
      <w:proofErr w:type="spellEnd"/>
      <w:r w:rsidRPr="004F57F1">
        <w:rPr>
          <w:rFonts w:ascii="Tahoma" w:hAnsi="Tahoma" w:cs="Tahoma"/>
          <w:sz w:val="20"/>
        </w:rPr>
        <w:t xml:space="preserve">), </w:t>
      </w:r>
      <w:proofErr w:type="spellStart"/>
      <w:r w:rsidRPr="004F57F1">
        <w:rPr>
          <w:rFonts w:ascii="Tahoma" w:hAnsi="Tahoma" w:cs="Tahoma"/>
          <w:sz w:val="20"/>
        </w:rPr>
        <w:t>doc</w:t>
      </w:r>
      <w:proofErr w:type="spellEnd"/>
      <w:r w:rsidRPr="004F57F1">
        <w:rPr>
          <w:rFonts w:ascii="Tahoma" w:hAnsi="Tahoma" w:cs="Tahoma"/>
          <w:sz w:val="20"/>
        </w:rPr>
        <w:t xml:space="preserve"> (MS </w:t>
      </w:r>
      <w:proofErr w:type="spellStart"/>
      <w:r w:rsidRPr="004F57F1">
        <w:rPr>
          <w:rFonts w:ascii="Tahoma" w:hAnsi="Tahoma" w:cs="Tahoma"/>
          <w:sz w:val="20"/>
        </w:rPr>
        <w:t>Word</w:t>
      </w:r>
      <w:proofErr w:type="spellEnd"/>
      <w:r w:rsidRPr="004F57F1">
        <w:rPr>
          <w:rFonts w:ascii="Tahoma" w:hAnsi="Tahoma" w:cs="Tahoma"/>
          <w:sz w:val="20"/>
        </w:rPr>
        <w:t xml:space="preserve">), </w:t>
      </w:r>
      <w:proofErr w:type="spellStart"/>
      <w:r w:rsidRPr="004F57F1">
        <w:rPr>
          <w:rFonts w:ascii="Tahoma" w:hAnsi="Tahoma" w:cs="Tahoma"/>
          <w:sz w:val="20"/>
        </w:rPr>
        <w:t>xls</w:t>
      </w:r>
      <w:proofErr w:type="spellEnd"/>
      <w:r w:rsidRPr="004F57F1">
        <w:rPr>
          <w:rFonts w:ascii="Tahoma" w:hAnsi="Tahoma" w:cs="Tahoma"/>
          <w:sz w:val="20"/>
        </w:rPr>
        <w:t xml:space="preserve"> (MS </w:t>
      </w:r>
      <w:proofErr w:type="spellStart"/>
      <w:r w:rsidRPr="004F57F1">
        <w:rPr>
          <w:rFonts w:ascii="Tahoma" w:hAnsi="Tahoma" w:cs="Tahoma"/>
          <w:sz w:val="20"/>
        </w:rPr>
        <w:t>Excel</w:t>
      </w:r>
      <w:proofErr w:type="spellEnd"/>
      <w:r w:rsidRPr="004F57F1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40EA8" w:rsidRPr="00C36C93" w:rsidRDefault="00840EA8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840EA8" w:rsidRPr="00C36C93" w:rsidRDefault="00840EA8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C36C93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C36C93">
        <w:rPr>
          <w:rFonts w:ascii="Tahoma" w:hAnsi="Tahoma" w:cs="Tahoma"/>
          <w:sz w:val="20"/>
          <w:szCs w:val="20"/>
        </w:rPr>
        <w:t>ОснПер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НаимОсн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НомОсн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C36C93">
        <w:rPr>
          <w:rFonts w:ascii="Tahoma" w:hAnsi="Tahoma" w:cs="Tahoma"/>
          <w:sz w:val="20"/>
          <w:szCs w:val="20"/>
        </w:rPr>
        <w:t>ГрузОт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C36C93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C36C93">
        <w:rPr>
          <w:rFonts w:ascii="Tahoma" w:hAnsi="Tahoma" w:cs="Tahoma"/>
          <w:sz w:val="20"/>
          <w:szCs w:val="20"/>
        </w:rPr>
        <w:t>ПредДок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Номер ПУД&gt;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C36C93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>Дата ПУД&gt;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Покупатель, за исключением случаев предусмотренных </w:t>
      </w:r>
      <w:proofErr w:type="gramStart"/>
      <w:r w:rsidRPr="00C36C93">
        <w:rPr>
          <w:rFonts w:ascii="Tahoma" w:hAnsi="Tahoma" w:cs="Tahoma"/>
          <w:sz w:val="20"/>
        </w:rPr>
        <w:t>п9.6.6.-</w:t>
      </w:r>
      <w:proofErr w:type="gramEnd"/>
      <w:r w:rsidRPr="00C36C93">
        <w:rPr>
          <w:rFonts w:ascii="Tahoma" w:hAnsi="Tahoma" w:cs="Tahoma"/>
          <w:sz w:val="20"/>
        </w:rPr>
        <w:t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840EA8" w:rsidRPr="00C36C93" w:rsidRDefault="00840EA8" w:rsidP="00840EA8">
      <w:pPr>
        <w:pStyle w:val="ConsPlusNormal"/>
        <w:ind w:right="34"/>
        <w:jc w:val="both"/>
        <w:rPr>
          <w:i w:val="0"/>
          <w:color w:val="000000"/>
        </w:rPr>
      </w:pPr>
    </w:p>
    <w:p w:rsidR="00840EA8" w:rsidRPr="00C36C93" w:rsidRDefault="00840EA8" w:rsidP="00840EA8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840EA8" w:rsidRPr="00C36C93" w:rsidRDefault="00840EA8" w:rsidP="00840EA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>График поставки продукции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5"/>
    <w:bookmarkEnd w:id="6"/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рекламации;</w:t>
      </w:r>
    </w:p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 xml:space="preserve">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40EA8" w:rsidRPr="00C36C93" w:rsidRDefault="00840EA8" w:rsidP="00840EA8">
      <w:pPr>
        <w:pStyle w:val="a3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C36C93">
        <w:rPr>
          <w:rFonts w:ascii="Tahoma" w:hAnsi="Tahoma" w:cs="Tahoma"/>
          <w:b/>
          <w:sz w:val="20"/>
        </w:rPr>
        <w:lastRenderedPageBreak/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C36C93">
              <w:rPr>
                <w:rFonts w:ascii="Tahoma" w:hAnsi="Tahoma" w:cs="Tahoma"/>
                <w:sz w:val="20"/>
                <w:szCs w:val="20"/>
              </w:rPr>
              <w:t>143421, Московская область, г.о. Красногорск, тер. автодорога Балтия, км 26-й, д. 5, стр. 3, офис 513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5612042824, КПП 997650001 </w:t>
            </w:r>
            <w:r w:rsidRPr="00C36C93">
              <w:rPr>
                <w:rFonts w:ascii="Tahoma" w:hAnsi="Tahoma" w:cs="Tahoma"/>
                <w:sz w:val="20"/>
                <w:szCs w:val="20"/>
              </w:rPr>
              <w:t> 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1055612021981</w:t>
            </w: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№____________________ в ___________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Р/с № 40702810700010103178 в Московском филиале ПАО «МЕТКОМБАНК» 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К/с 30101810945250000200, БИК 044525200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«____»  ____________________ 20___ 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С.В. Болодурин /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</w:t>
            </w:r>
            <w:proofErr w:type="gramStart"/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 20____ года</w:t>
            </w: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840EA8" w:rsidRPr="00C36C93" w:rsidRDefault="00840EA8" w:rsidP="00840EA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F376B" w:rsidRPr="00C36C93" w:rsidRDefault="004F376B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  <w:sectPr w:rsidR="004062DD" w:rsidRPr="00C36C93" w:rsidSect="00894D35">
          <w:headerReference w:type="default" r:id="rId9"/>
          <w:footerReference w:type="even" r:id="rId10"/>
          <w:pgSz w:w="11906" w:h="16838" w:code="9"/>
          <w:pgMar w:top="719" w:right="991" w:bottom="426" w:left="993" w:header="360" w:footer="755" w:gutter="0"/>
          <w:cols w:space="720"/>
          <w:docGrid w:linePitch="381"/>
        </w:sect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 договору поставки продукции №______________ 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  <w:tab w:val="left" w:pos="11624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«___</w:t>
      </w:r>
      <w:proofErr w:type="gramStart"/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_»_</w:t>
      </w:r>
      <w:proofErr w:type="gramEnd"/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___________20__ г.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СПЕЦИФИКАЦИЯ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tbl>
      <w:tblPr>
        <w:tblW w:w="153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743"/>
        <w:gridCol w:w="641"/>
        <w:gridCol w:w="884"/>
        <w:gridCol w:w="108"/>
        <w:gridCol w:w="912"/>
        <w:gridCol w:w="1020"/>
        <w:gridCol w:w="681"/>
        <w:gridCol w:w="1020"/>
        <w:gridCol w:w="2229"/>
        <w:gridCol w:w="2360"/>
        <w:gridCol w:w="616"/>
      </w:tblGrid>
      <w:tr w:rsidR="0011528B" w:rsidRPr="00C02143" w:rsidTr="0060215E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Наименование, описание продукции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Страна происхождения товара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Цена единицы Продукции без НДС (руб. коп.)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стоимость Продукции без НДС (руб. коп.)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Сумма НДС-20 % (руб.)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стоимость Продукции с учетом НДС (руб. коп.)</w:t>
            </w: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Грузополучатель (наименование, адрес поставки)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Реквизиты Грузополучателя для оформления счетов-фактур</w:t>
            </w:r>
          </w:p>
        </w:tc>
      </w:tr>
      <w:tr w:rsidR="0011528B" w:rsidRPr="00C02143" w:rsidTr="0060215E">
        <w:trPr>
          <w:trHeight w:val="19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AB9" w:rsidRPr="0060215E" w:rsidRDefault="00E11AB9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</w:rPr>
            </w:pPr>
            <w:r w:rsidRPr="0060215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Бумага ксерографическая________                                          </w:t>
            </w:r>
            <w:r w:rsidRPr="0060215E">
              <w:rPr>
                <w:rFonts w:ascii="Tahoma" w:hAnsi="Tahoma" w:cs="Tahoma"/>
                <w:sz w:val="16"/>
                <w:szCs w:val="16"/>
              </w:rPr>
              <w:t>Марка С по ГОСТ Р 57641-2017 «</w:t>
            </w:r>
            <w:r w:rsidRPr="0060215E">
              <w:rPr>
                <w:rFonts w:ascii="Tahoma" w:eastAsiaTheme="minorHAnsi" w:hAnsi="Tahoma" w:cs="Tahoma"/>
                <w:sz w:val="16"/>
                <w:szCs w:val="16"/>
              </w:rPr>
              <w:t>Бумага ксерографическая для офисной техники. Общие технические условия»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 xml:space="preserve">Формат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А4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 (210мм*297мм), 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60215E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60215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11528B" w:rsidRPr="00C02143" w:rsidRDefault="0060215E" w:rsidP="0060215E">
            <w:pPr>
              <w:pStyle w:val="a9"/>
              <w:rPr>
                <w:rFonts w:eastAsia="Times New Roman"/>
                <w:color w:val="000000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BB" w:rsidRDefault="00A747B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  <w:p w:rsidR="0011528B" w:rsidRDefault="00A747B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2500</w:t>
            </w:r>
          </w:p>
          <w:p w:rsidR="00A747BB" w:rsidRPr="00C02143" w:rsidRDefault="00A747B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Владимирский 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филиал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«ЭнергосбыТ Плюс», г. Владимир, ул. Батурина д. 30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Владимирский филиал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5612042824, КПП 332843001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600017,  Владимирская область, г. Владимир, ул. Батурина д. 30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 отделение № 8611 ПАО «Сбербанк»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р/с: 40702810610000003044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к/с 30101810000000000602,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041708602</w:t>
            </w:r>
          </w:p>
        </w:tc>
      </w:tr>
      <w:tr w:rsidR="0011528B" w:rsidRPr="00C02143" w:rsidTr="0060215E">
        <w:trPr>
          <w:trHeight w:val="19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</w:rPr>
            </w:pPr>
            <w:r w:rsidRPr="0060215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Бумага ксерографическая________                                          </w:t>
            </w:r>
            <w:r w:rsidRPr="0060215E">
              <w:rPr>
                <w:rFonts w:ascii="Tahoma" w:hAnsi="Tahoma" w:cs="Tahoma"/>
                <w:sz w:val="16"/>
                <w:szCs w:val="16"/>
              </w:rPr>
              <w:t>Марка С по ГОСТ Р 57641-2017 «</w:t>
            </w:r>
            <w:r w:rsidRPr="0060215E">
              <w:rPr>
                <w:rFonts w:ascii="Tahoma" w:eastAsiaTheme="minorHAnsi" w:hAnsi="Tahoma" w:cs="Tahoma"/>
                <w:sz w:val="16"/>
                <w:szCs w:val="16"/>
              </w:rPr>
              <w:t>Бумага ксерографическая для офисной техники. Общие технические условия»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 xml:space="preserve">Формат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А4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 (210мм*297мм), 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60215E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60215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11528B" w:rsidRPr="00C02143" w:rsidRDefault="0060215E" w:rsidP="006021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A747B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Плюс», г. Иваново, ул. Смирнова, д. 11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Ивановский филиал АО «ЭнергосбыТ Плюс»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370243001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153000, Ивановская область, г. Иваново, ул. Смирнова, д.11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ф-л ГПБ (АО) «Центральный», Московская обл.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40702810200000016989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30101810200000000823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044525823</w:t>
            </w:r>
          </w:p>
        </w:tc>
      </w:tr>
      <w:tr w:rsidR="0011528B" w:rsidRPr="00C02143" w:rsidTr="0060215E">
        <w:trPr>
          <w:trHeight w:val="25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A47" w:rsidRDefault="00AA3F87" w:rsidP="00181A47">
            <w:pPr>
              <w:pStyle w:val="a9"/>
              <w:rPr>
                <w:rFonts w:ascii="Tahoma" w:hAnsi="Tahoma" w:cs="Tahoma"/>
                <w:b/>
                <w:sz w:val="16"/>
                <w:szCs w:val="16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Бумага ксерографическая___________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2969F4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  <w:t>А3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(297*420),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</w:r>
            <w:r w:rsidR="00181A47" w:rsidRPr="00181A47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="00181A47" w:rsidRPr="00181A47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="00181A47" w:rsidRPr="00181A47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="00181A47" w:rsidRPr="00181A47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181A47" w:rsidRPr="00181A47" w:rsidRDefault="00181A47" w:rsidP="00181A47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181A47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181A47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181A47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</w:p>
          <w:p w:rsidR="00181A47" w:rsidRPr="00181A47" w:rsidRDefault="00181A47" w:rsidP="00181A47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181A47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11528B" w:rsidRPr="00C02143" w:rsidRDefault="00181A47" w:rsidP="00181A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181A47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A747B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1D4D73">
              <w:rPr>
                <w:rFonts w:ascii="Tahoma" w:eastAsia="Times New Roman" w:hAnsi="Tahoma" w:cs="Tahoma"/>
                <w:color w:val="FF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11528B" w:rsidRPr="00C02143" w:rsidTr="0060215E">
        <w:trPr>
          <w:trHeight w:val="19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</w:rPr>
            </w:pPr>
            <w:r w:rsidRPr="0060215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Бумага ксерографическая________                                          </w:t>
            </w:r>
            <w:r w:rsidRPr="0060215E">
              <w:rPr>
                <w:rFonts w:ascii="Tahoma" w:hAnsi="Tahoma" w:cs="Tahoma"/>
                <w:sz w:val="16"/>
                <w:szCs w:val="16"/>
              </w:rPr>
              <w:t>Марка С по ГОСТ Р 57641-2017 «</w:t>
            </w:r>
            <w:r w:rsidRPr="0060215E">
              <w:rPr>
                <w:rFonts w:ascii="Tahoma" w:eastAsiaTheme="minorHAnsi" w:hAnsi="Tahoma" w:cs="Tahoma"/>
                <w:sz w:val="16"/>
                <w:szCs w:val="16"/>
              </w:rPr>
              <w:t>Бумага ксерографическая для офисной техники. Общие технические условия»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 xml:space="preserve">Формат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А4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 (210мм*297мм), 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60215E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60215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11528B" w:rsidRPr="00C02143" w:rsidRDefault="0060215E" w:rsidP="006021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A747B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Нижегородский филиал АО "ЭнергосбыТ Плюс", г. Дзержинск, Циолковского 54а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8B" w:rsidRPr="00C02143" w:rsidRDefault="0011528B" w:rsidP="004E30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Нижегородский 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филиал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«ЭнергосбыТ Плюс»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526043001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603950, Нижегородская область,  г. Нижний Новгород, ул. Алексеевская, д. 10/16, офис 415(1),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Банк Волго-Вятский банк Сбербанка России г. Нижний Новгород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40702810842000009075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к/с 30101810900000000603,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042202603</w:t>
            </w:r>
          </w:p>
        </w:tc>
      </w:tr>
      <w:tr w:rsidR="0011528B" w:rsidRPr="00C02143" w:rsidTr="0060215E">
        <w:trPr>
          <w:trHeight w:val="2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</w:rPr>
            </w:pPr>
            <w:r w:rsidRPr="0060215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Бумага ксерографическая________                                          </w:t>
            </w:r>
            <w:r w:rsidRPr="0060215E">
              <w:rPr>
                <w:rFonts w:ascii="Tahoma" w:hAnsi="Tahoma" w:cs="Tahoma"/>
                <w:sz w:val="16"/>
                <w:szCs w:val="16"/>
              </w:rPr>
              <w:t>Марка С по ГОСТ Р 57641-2017 «</w:t>
            </w:r>
            <w:r w:rsidRPr="0060215E">
              <w:rPr>
                <w:rFonts w:ascii="Tahoma" w:eastAsiaTheme="minorHAnsi" w:hAnsi="Tahoma" w:cs="Tahoma"/>
                <w:sz w:val="16"/>
                <w:szCs w:val="16"/>
              </w:rPr>
              <w:t>Бумага ксерографическая для офисной техники. Общие технические условия»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 xml:space="preserve">Формат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А4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 (210мм*297мм), 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60215E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60215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11528B" w:rsidRPr="00C02143" w:rsidRDefault="0060215E" w:rsidP="006021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1 810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Пензенский филиал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"ЭнергосбыТ Плюс", г. Пенза, ул. Гагарина, 11 -А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Пензенский филиал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5612042824, КПП 583543001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440039, Пензенская область, г. Пенза, ул. Гагарина, д. 11 А, этаж 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Отделение № 8624 ПАО «Сбербанк» г. Пенза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40702810448000017190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30101810000000000635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045655635</w:t>
            </w:r>
          </w:p>
        </w:tc>
      </w:tr>
      <w:tr w:rsidR="0011528B" w:rsidRPr="00C02143" w:rsidTr="0060215E">
        <w:trPr>
          <w:trHeight w:val="22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</w:rPr>
            </w:pPr>
            <w:r w:rsidRPr="0060215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Бумага ксерографическая________                                          </w:t>
            </w:r>
            <w:r w:rsidRPr="0060215E">
              <w:rPr>
                <w:rFonts w:ascii="Tahoma" w:hAnsi="Tahoma" w:cs="Tahoma"/>
                <w:sz w:val="16"/>
                <w:szCs w:val="16"/>
              </w:rPr>
              <w:t>Марка С по ГОСТ Р 57641-2017 «</w:t>
            </w:r>
            <w:r w:rsidRPr="0060215E">
              <w:rPr>
                <w:rFonts w:ascii="Tahoma" w:eastAsiaTheme="minorHAnsi" w:hAnsi="Tahoma" w:cs="Tahoma"/>
                <w:sz w:val="16"/>
                <w:szCs w:val="16"/>
              </w:rPr>
              <w:t>Бумага ксерографическая для офисной техники. Общие технические условия»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 xml:space="preserve">Формат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А4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 (210мм*297мм), 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60215E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60215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11528B" w:rsidRPr="00C02143" w:rsidRDefault="0060215E" w:rsidP="0060215E">
            <w:pPr>
              <w:pStyle w:val="a9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1 400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Мордовский филиал АО "ЭнергосбыТ Плюс", г. Саранск, Проспект Ленина, 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дом  25</w:t>
            </w:r>
            <w:proofErr w:type="gramEnd"/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Мордовский филиал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5612042824, КПП 132643001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430003, Республика Мордовия, г.о. Саранск, г. Саранск,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пр-кт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Ленина, д. 25, этаж 2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Мордовское отделение № 8589 ПАО «Сбербанк», г. Саранск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40702810439000000972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30101810100000000615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048952615</w:t>
            </w:r>
          </w:p>
        </w:tc>
      </w:tr>
      <w:tr w:rsidR="0011528B" w:rsidRPr="00C02143" w:rsidTr="0060215E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</w:rPr>
            </w:pPr>
            <w:r w:rsidRPr="0060215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Бумага ксерографическая________                                          </w:t>
            </w:r>
            <w:r w:rsidRPr="0060215E">
              <w:rPr>
                <w:rFonts w:ascii="Tahoma" w:hAnsi="Tahoma" w:cs="Tahoma"/>
                <w:sz w:val="16"/>
                <w:szCs w:val="16"/>
              </w:rPr>
              <w:t>Марка С по ГОСТ Р 57641-2017 «</w:t>
            </w:r>
            <w:r w:rsidRPr="0060215E">
              <w:rPr>
                <w:rFonts w:ascii="Tahoma" w:eastAsiaTheme="minorHAnsi" w:hAnsi="Tahoma" w:cs="Tahoma"/>
                <w:sz w:val="16"/>
                <w:szCs w:val="16"/>
              </w:rPr>
              <w:t>Бумага ксерографическая для офисной техники. Общие технические условия»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 xml:space="preserve">Формат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А4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 (210мм*297мм), 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60215E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60215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11528B" w:rsidRPr="00C02143" w:rsidRDefault="0060215E" w:rsidP="0060215E">
            <w:pPr>
              <w:pStyle w:val="a9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A747BB" w:rsidP="007461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"ЭнергосбыТ Плюс", г. Киров, ул. Преображенская, 90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Кировский филиал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5612042824, КПП 434543001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610046, Кировская область, г. Киров, ул. Преображенская, д. 90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Отделение № 8612 ПАО «Сбербанк» г. Кирова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40702810827000002345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30101810500000000609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043304609</w:t>
            </w:r>
          </w:p>
        </w:tc>
      </w:tr>
      <w:tr w:rsidR="0011528B" w:rsidRPr="00C02143" w:rsidTr="0060215E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</w:rPr>
            </w:pPr>
            <w:r w:rsidRPr="0060215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Бумага ксерографическая________                                          </w:t>
            </w:r>
            <w:r w:rsidRPr="0060215E">
              <w:rPr>
                <w:rFonts w:ascii="Tahoma" w:hAnsi="Tahoma" w:cs="Tahoma"/>
                <w:sz w:val="16"/>
                <w:szCs w:val="16"/>
              </w:rPr>
              <w:t>Марка С по ГОСТ Р 57641-2017 «</w:t>
            </w:r>
            <w:r w:rsidRPr="0060215E">
              <w:rPr>
                <w:rFonts w:ascii="Tahoma" w:eastAsiaTheme="minorHAnsi" w:hAnsi="Tahoma" w:cs="Tahoma"/>
                <w:sz w:val="16"/>
                <w:szCs w:val="16"/>
              </w:rPr>
              <w:t>Бумага ксерографическая для офисной техники. Общие технические условия»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 xml:space="preserve">Формат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А4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 (210мм*297мм), 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60215E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60215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11528B" w:rsidRPr="00C02143" w:rsidRDefault="0060215E" w:rsidP="0060215E">
            <w:pPr>
              <w:pStyle w:val="a9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  <w:r w:rsidR="00746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Марий Эл и Чувашии филиал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"ЭнергосбыТ Плюс", г. Чебоксары, ул. К. Маркса, дом 52, 7 этаж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Марий Эл и Чувашии филиал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5612042824, КПП 213043001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428000, Чувашская Республика, г. Чебоксары, ул. Карла Маркса, д.52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 Отделение №8613 ПАО «Сбербанк»  г. Чебоксары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40702810275000001493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30101810300000000609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049706609</w:t>
            </w:r>
          </w:p>
        </w:tc>
      </w:tr>
      <w:tr w:rsidR="0011528B" w:rsidRPr="00C02143" w:rsidTr="0060215E">
        <w:trPr>
          <w:trHeight w:val="215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</w:rPr>
            </w:pPr>
            <w:r w:rsidRPr="0060215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Бумага ксерографическая________                                          </w:t>
            </w:r>
            <w:r w:rsidRPr="0060215E">
              <w:rPr>
                <w:rFonts w:ascii="Tahoma" w:hAnsi="Tahoma" w:cs="Tahoma"/>
                <w:sz w:val="16"/>
                <w:szCs w:val="16"/>
              </w:rPr>
              <w:t>Марка С по ГОСТ Р 57641-2017 «</w:t>
            </w:r>
            <w:r w:rsidRPr="0060215E">
              <w:rPr>
                <w:rFonts w:ascii="Tahoma" w:eastAsiaTheme="minorHAnsi" w:hAnsi="Tahoma" w:cs="Tahoma"/>
                <w:sz w:val="16"/>
                <w:szCs w:val="16"/>
              </w:rPr>
              <w:t>Бумага ксерографическая для офисной техники. Общие технические условия»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 xml:space="preserve">Формат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А4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 (210мм*297мм), 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60215E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60215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11528B" w:rsidRPr="00C02143" w:rsidRDefault="0060215E" w:rsidP="0060215E">
            <w:pPr>
              <w:pStyle w:val="a9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A747BB" w:rsidP="007461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Оренбургский 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филиал  АО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"ЭнергосбыТ Плюс", г. Оренбург,</w:t>
            </w:r>
            <w:r w:rsidR="00BD399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ул. Набережная, 25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Оренбургский филиал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5612042824, КПП 561243001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460024, Оренбургская область, г. Оренбург, ул. Аксакова, 3а, К. А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р/с 40702810700000047225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ГПБ (АО) г. Москва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30101810200000000823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044525823</w:t>
            </w:r>
          </w:p>
        </w:tc>
      </w:tr>
      <w:tr w:rsidR="0011528B" w:rsidRPr="00C02143" w:rsidTr="0060215E">
        <w:trPr>
          <w:trHeight w:val="211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</w:rPr>
            </w:pPr>
            <w:r w:rsidRPr="0060215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Бумага ксерографическая________                                          </w:t>
            </w:r>
            <w:r w:rsidRPr="0060215E">
              <w:rPr>
                <w:rFonts w:ascii="Tahoma" w:hAnsi="Tahoma" w:cs="Tahoma"/>
                <w:sz w:val="16"/>
                <w:szCs w:val="16"/>
              </w:rPr>
              <w:t>Марка С по ГОСТ Р 57641-2017 «</w:t>
            </w:r>
            <w:r w:rsidRPr="0060215E">
              <w:rPr>
                <w:rFonts w:ascii="Tahoma" w:eastAsiaTheme="minorHAnsi" w:hAnsi="Tahoma" w:cs="Tahoma"/>
                <w:sz w:val="16"/>
                <w:szCs w:val="16"/>
              </w:rPr>
              <w:t>Бумага ксерографическая для офисной техники. Общие технические условия»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 xml:space="preserve">Формат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А4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 (210мм*297мм), 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60215E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60215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11528B" w:rsidRPr="00C02143" w:rsidRDefault="0060215E" w:rsidP="0060215E">
            <w:pPr>
              <w:pStyle w:val="a9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A747BB" w:rsidP="007461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7461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Оренбургский 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филиал  АО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"ЭнергосбыТ Плю</w:t>
            </w:r>
            <w:r w:rsidR="00746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с", г. Орск, пр.Армавирский,4А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11528B" w:rsidRPr="00C02143" w:rsidTr="0060215E">
        <w:trPr>
          <w:trHeight w:val="25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</w:rPr>
            </w:pPr>
            <w:r w:rsidRPr="0060215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Бумага ксерографическая________                                          </w:t>
            </w:r>
            <w:r w:rsidRPr="0060215E">
              <w:rPr>
                <w:rFonts w:ascii="Tahoma" w:hAnsi="Tahoma" w:cs="Tahoma"/>
                <w:sz w:val="16"/>
                <w:szCs w:val="16"/>
              </w:rPr>
              <w:t>Марка С по ГОСТ Р 57641-2017 «</w:t>
            </w:r>
            <w:r w:rsidRPr="0060215E">
              <w:rPr>
                <w:rFonts w:ascii="Tahoma" w:eastAsiaTheme="minorHAnsi" w:hAnsi="Tahoma" w:cs="Tahoma"/>
                <w:sz w:val="16"/>
                <w:szCs w:val="16"/>
              </w:rPr>
              <w:t>Бумага ксерографическая для офисной техники. Общие технические условия»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 xml:space="preserve">Формат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А4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 (210мм*297мм), 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60215E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60215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11528B" w:rsidRPr="00C02143" w:rsidRDefault="0060215E" w:rsidP="0060215E">
            <w:pPr>
              <w:pStyle w:val="a9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A747B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"ЭнергосбыТ Плюс", г. Бузулук, ул. Чапаева,50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11528B" w:rsidRPr="00C02143" w:rsidTr="0060215E">
        <w:trPr>
          <w:trHeight w:val="19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</w:rPr>
            </w:pPr>
            <w:r w:rsidRPr="0060215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Бумага ксерографическая________                                          </w:t>
            </w:r>
            <w:r w:rsidRPr="0060215E">
              <w:rPr>
                <w:rFonts w:ascii="Tahoma" w:hAnsi="Tahoma" w:cs="Tahoma"/>
                <w:sz w:val="16"/>
                <w:szCs w:val="16"/>
              </w:rPr>
              <w:t>Марка С по ГОСТ Р 57641-2017 «</w:t>
            </w:r>
            <w:r w:rsidRPr="0060215E">
              <w:rPr>
                <w:rFonts w:ascii="Tahoma" w:eastAsiaTheme="minorHAnsi" w:hAnsi="Tahoma" w:cs="Tahoma"/>
                <w:sz w:val="16"/>
                <w:szCs w:val="16"/>
              </w:rPr>
              <w:t>Бумага ксерографическая для офисной техники. Общие технические условия»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 xml:space="preserve">Формат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А4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 (210мм*297мм), 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60215E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60215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11528B" w:rsidRPr="00C02143" w:rsidRDefault="0060215E" w:rsidP="0060215E">
            <w:pPr>
              <w:pStyle w:val="a9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Default="00A747B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</w:t>
            </w:r>
          </w:p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Ульяновский  филиал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АО "ЭнергосбыТ Плюс",  г. Ульяновск, ул. Промышленная, д.5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Ульяновский 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филиал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«ЭнергосбыТ Плюс»,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732743001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432045, Ульяновская область, г. Ульяновск, ул. Промышленная, д.5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Ульяновское отделение № 8588 ПАО «Сбербанк», г. Ульяновск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40702810069000000119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к/с 30101810000000000602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047308602</w:t>
            </w:r>
          </w:p>
        </w:tc>
      </w:tr>
      <w:tr w:rsidR="0011528B" w:rsidRPr="00C02143" w:rsidTr="0060215E">
        <w:trPr>
          <w:trHeight w:val="211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</w:rPr>
            </w:pPr>
            <w:r w:rsidRPr="0060215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Бумага ксерографическая________                                          </w:t>
            </w:r>
            <w:r w:rsidRPr="0060215E">
              <w:rPr>
                <w:rFonts w:ascii="Tahoma" w:hAnsi="Tahoma" w:cs="Tahoma"/>
                <w:sz w:val="16"/>
                <w:szCs w:val="16"/>
              </w:rPr>
              <w:t>Марка С по ГОСТ Р 57641-2017 «</w:t>
            </w:r>
            <w:r w:rsidRPr="0060215E">
              <w:rPr>
                <w:rFonts w:ascii="Tahoma" w:eastAsiaTheme="minorHAnsi" w:hAnsi="Tahoma" w:cs="Tahoma"/>
                <w:sz w:val="16"/>
                <w:szCs w:val="16"/>
              </w:rPr>
              <w:t>Бумага ксерографическая для офисной техники. Общие технические условия»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 xml:space="preserve">Формат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А4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 (210мм*297мм), 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60215E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60215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11528B" w:rsidRPr="00C02143" w:rsidRDefault="0060215E" w:rsidP="006021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A747B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3965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Саратовский филиал АО "ЭнергосбыТ Плюс", г. Саратов ул. Чернышевского д.52А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Саратовский филиал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5612042824, КПП 645443001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410004, Саратовская область, г. Саратов, ул. им Чернышевского Н.Г., д. 52А, офис 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в Поволжский Банк ПАО Сбербанк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40702810756000004795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30101810200000000607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043601607</w:t>
            </w:r>
          </w:p>
        </w:tc>
      </w:tr>
      <w:tr w:rsidR="0011528B" w:rsidRPr="00C02143" w:rsidTr="0060215E">
        <w:trPr>
          <w:trHeight w:val="213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</w:rPr>
            </w:pPr>
            <w:r w:rsidRPr="0060215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Бумага ксерографическая________                                          </w:t>
            </w:r>
            <w:r w:rsidRPr="0060215E">
              <w:rPr>
                <w:rFonts w:ascii="Tahoma" w:hAnsi="Tahoma" w:cs="Tahoma"/>
                <w:sz w:val="16"/>
                <w:szCs w:val="16"/>
              </w:rPr>
              <w:t>Марка С по ГОСТ Р 57641-2017 «</w:t>
            </w:r>
            <w:r w:rsidRPr="0060215E">
              <w:rPr>
                <w:rFonts w:ascii="Tahoma" w:eastAsiaTheme="minorHAnsi" w:hAnsi="Tahoma" w:cs="Tahoma"/>
                <w:sz w:val="16"/>
                <w:szCs w:val="16"/>
              </w:rPr>
              <w:t>Бумага ксерографическая для офисной техники. Общие технические условия»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 xml:space="preserve">Формат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А4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 (210мм*297мм), 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60215E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60215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11528B" w:rsidRPr="00C02143" w:rsidRDefault="0060215E" w:rsidP="006021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A747B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Саратовский филиал АО "ЭнергосбыТ Плюс", г. Балаково ул.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Трнавская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48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7461D8" w:rsidRPr="00C02143" w:rsidTr="0060215E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</w:rPr>
            </w:pPr>
            <w:r w:rsidRPr="0060215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Бумага ксерографическая________                                          </w:t>
            </w:r>
            <w:r w:rsidRPr="0060215E">
              <w:rPr>
                <w:rFonts w:ascii="Tahoma" w:hAnsi="Tahoma" w:cs="Tahoma"/>
                <w:sz w:val="16"/>
                <w:szCs w:val="16"/>
              </w:rPr>
              <w:t>Марка С по ГОСТ Р 57641-2017 «</w:t>
            </w:r>
            <w:r w:rsidRPr="0060215E">
              <w:rPr>
                <w:rFonts w:ascii="Tahoma" w:eastAsiaTheme="minorHAnsi" w:hAnsi="Tahoma" w:cs="Tahoma"/>
                <w:sz w:val="16"/>
                <w:szCs w:val="16"/>
              </w:rPr>
              <w:t>Бумага ксерографическая для офисной техники. Общие технические условия»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 xml:space="preserve">Формат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А4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 (210мм*297мм), 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60215E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60215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7461D8" w:rsidRPr="00C02143" w:rsidRDefault="0060215E" w:rsidP="006021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D8" w:rsidRPr="00C02143" w:rsidRDefault="007461D8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D8" w:rsidRPr="00C02143" w:rsidRDefault="00A747B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D8" w:rsidRPr="00C02143" w:rsidRDefault="007461D8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Самарский филиал АО «ЭнергосбыТ Плюс», г. Самара, ул. Чернореченская,50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D8" w:rsidRPr="00C02143" w:rsidRDefault="007461D8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Самарский 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филиал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«ЭнергосбыТ Плюс»,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631543001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443100, Самарская область, г. Самара, ул. Маяковского, д. 15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Поволжский банк ПАО «Сбербанк» г. Самара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40702810254400030405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30101810200000000607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043601607</w:t>
            </w:r>
          </w:p>
        </w:tc>
      </w:tr>
      <w:tr w:rsidR="007461D8" w:rsidRPr="00C02143" w:rsidTr="0060215E">
        <w:trPr>
          <w:trHeight w:val="21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A47" w:rsidRDefault="00181A47" w:rsidP="00181A47">
            <w:pPr>
              <w:pStyle w:val="a9"/>
              <w:rPr>
                <w:rFonts w:ascii="Tahoma" w:hAnsi="Tahoma" w:cs="Tahoma"/>
                <w:b/>
                <w:sz w:val="16"/>
                <w:szCs w:val="16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Бумага ксерографическая___________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2969F4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  <w:t>А3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(297*420),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</w:r>
            <w:r w:rsidRPr="00181A47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181A47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181A47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181A47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181A47" w:rsidRPr="00181A47" w:rsidRDefault="00181A47" w:rsidP="00181A47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181A47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181A47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181A47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</w:p>
          <w:p w:rsidR="00181A47" w:rsidRPr="00181A47" w:rsidRDefault="00181A47" w:rsidP="00181A47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181A47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7461D8" w:rsidRPr="00C02143" w:rsidRDefault="00181A47" w:rsidP="00181A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181A47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D8" w:rsidRPr="00C02143" w:rsidRDefault="007461D8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D8" w:rsidRDefault="00A747B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1D4D73">
              <w:rPr>
                <w:rFonts w:ascii="Tahoma" w:eastAsia="Times New Roman" w:hAnsi="Tahoma" w:cs="Tahoma"/>
                <w:color w:val="FF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D8" w:rsidRPr="00C02143" w:rsidRDefault="007461D8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D8" w:rsidRPr="00C02143" w:rsidRDefault="007461D8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11528B" w:rsidRPr="00C02143" w:rsidTr="0060215E">
        <w:trPr>
          <w:trHeight w:val="18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</w:rPr>
            </w:pPr>
            <w:r w:rsidRPr="0060215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Бумага ксерографическая________                                          </w:t>
            </w:r>
            <w:r w:rsidRPr="0060215E">
              <w:rPr>
                <w:rFonts w:ascii="Tahoma" w:hAnsi="Tahoma" w:cs="Tahoma"/>
                <w:sz w:val="16"/>
                <w:szCs w:val="16"/>
              </w:rPr>
              <w:t>Марка С по ГОСТ Р 57641-2017 «</w:t>
            </w:r>
            <w:r w:rsidRPr="0060215E">
              <w:rPr>
                <w:rFonts w:ascii="Tahoma" w:eastAsiaTheme="minorHAnsi" w:hAnsi="Tahoma" w:cs="Tahoma"/>
                <w:sz w:val="16"/>
                <w:szCs w:val="16"/>
              </w:rPr>
              <w:t>Бумага ксерографическая для офисной техники. Общие технические условия»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 xml:space="preserve">Формат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А4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 (210мм*297мм), 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60215E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60215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11528B" w:rsidRPr="00C02143" w:rsidRDefault="0060215E" w:rsidP="006021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A747B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12665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4E30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"ЭнергосбыТ Плюс", г. Екатеринбург, ул. Электриков, д.16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4E30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Свердловский 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филиал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«ЭнергосбыТ Плюс»,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667043001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620075, Свердловская область, г. Екатеринбург, ул. Кузнечная, д. 92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ГПБ (АО), г. Москва,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Р/с 40702810400000068562,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30101810200000000823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044525823</w:t>
            </w:r>
          </w:p>
        </w:tc>
      </w:tr>
      <w:tr w:rsidR="0011528B" w:rsidRPr="00C02143" w:rsidTr="0060215E">
        <w:trPr>
          <w:trHeight w:val="17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</w:rPr>
            </w:pPr>
            <w:r w:rsidRPr="0060215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Бумага ксерографическая________                                          </w:t>
            </w:r>
            <w:r w:rsidRPr="0060215E">
              <w:rPr>
                <w:rFonts w:ascii="Tahoma" w:hAnsi="Tahoma" w:cs="Tahoma"/>
                <w:sz w:val="16"/>
                <w:szCs w:val="16"/>
              </w:rPr>
              <w:t>Марка С по ГОСТ Р 57641-2017 «</w:t>
            </w:r>
            <w:r w:rsidRPr="0060215E">
              <w:rPr>
                <w:rFonts w:ascii="Tahoma" w:eastAsiaTheme="minorHAnsi" w:hAnsi="Tahoma" w:cs="Tahoma"/>
                <w:sz w:val="16"/>
                <w:szCs w:val="16"/>
              </w:rPr>
              <w:t>Бумага ксерографическая для офисной техники. Общие технические условия»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 xml:space="preserve">Формат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А4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 (210мм*297мм), 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60215E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60215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11528B" w:rsidRPr="00C02143" w:rsidRDefault="0060215E" w:rsidP="006021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A747B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7965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4E30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Пермский филиал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"ЭнергосбыТ Плюс", г. Пермь, ул. Ленина, д. 77А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4E30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Пермский филиал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5612042824, КПП 590443001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614038, Пермский край, г. Пермь, ул. Сибирская, д, 67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р/с 40702810149770094806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30101810900000000603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Волго-Вятский банк ПАО Сбербанк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042202603</w:t>
            </w:r>
          </w:p>
        </w:tc>
      </w:tr>
      <w:tr w:rsidR="003E4B0E" w:rsidRPr="00C02143" w:rsidTr="0060215E">
        <w:trPr>
          <w:trHeight w:val="2719"/>
        </w:trPr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0E" w:rsidRPr="00C02143" w:rsidRDefault="003E4B0E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</w:rPr>
            </w:pPr>
            <w:r w:rsidRPr="0060215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Бумага ксерографическая________                                          </w:t>
            </w:r>
            <w:r w:rsidRPr="0060215E">
              <w:rPr>
                <w:rFonts w:ascii="Tahoma" w:hAnsi="Tahoma" w:cs="Tahoma"/>
                <w:sz w:val="16"/>
                <w:szCs w:val="16"/>
              </w:rPr>
              <w:t>Марка С по ГОСТ Р 57641-2017 «</w:t>
            </w:r>
            <w:r w:rsidRPr="0060215E">
              <w:rPr>
                <w:rFonts w:ascii="Tahoma" w:eastAsiaTheme="minorHAnsi" w:hAnsi="Tahoma" w:cs="Tahoma"/>
                <w:sz w:val="16"/>
                <w:szCs w:val="16"/>
              </w:rPr>
              <w:t>Бумага ксерографическая для офисной техники. Общие технические условия»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 xml:space="preserve">Формат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А4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 (210мм*297мм), 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60215E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60215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3E4B0E" w:rsidRPr="00C02143" w:rsidRDefault="0060215E" w:rsidP="006021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0E" w:rsidRDefault="003E4B0E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  <w:p w:rsidR="003E4B0E" w:rsidRPr="003E4B0E" w:rsidRDefault="003E4B0E" w:rsidP="003E4B0E">
            <w:pP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0E" w:rsidRPr="00C02143" w:rsidRDefault="003E4B0E" w:rsidP="003E4B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0E" w:rsidRPr="00C02143" w:rsidRDefault="00A747BB" w:rsidP="003E4B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1348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0E" w:rsidRPr="00C02143" w:rsidRDefault="003E4B0E" w:rsidP="003E4B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  <w:p w:rsidR="003E4B0E" w:rsidRPr="00C02143" w:rsidRDefault="003E4B0E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0E" w:rsidRPr="00C02143" w:rsidRDefault="003E4B0E" w:rsidP="003E4B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  <w:p w:rsidR="003E4B0E" w:rsidRPr="00C02143" w:rsidRDefault="003E4B0E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0E" w:rsidRPr="00C02143" w:rsidRDefault="003E4B0E" w:rsidP="003E4B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  <w:p w:rsidR="003E4B0E" w:rsidRPr="00C02143" w:rsidRDefault="003E4B0E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0E" w:rsidRPr="00C02143" w:rsidRDefault="003E4B0E" w:rsidP="003E4B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  <w:p w:rsidR="003E4B0E" w:rsidRPr="00C02143" w:rsidRDefault="003E4B0E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0E" w:rsidRPr="00C02143" w:rsidRDefault="003E4B0E" w:rsidP="003E4B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Удмуртский филиал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"ЭнергосбыТ Плюс", Удмуртская Республика, г. Ижевск, ул. Орджоникидзе 52а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0E" w:rsidRPr="00C02143" w:rsidRDefault="003E4B0E" w:rsidP="003E4B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Удмуртский филиал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5612042824, КПП 184143001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426063, Удмуртская Республика, г. Ижевск, ул. Орджоникидзе, д. 52а, К. А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Удмуртское Отделение № 8618 ПАО «Сбербанк России», г. Ижевск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40702810168000003612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30101810400000000601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049401601</w:t>
            </w:r>
          </w:p>
        </w:tc>
      </w:tr>
      <w:tr w:rsidR="00997596" w:rsidRPr="00C02143" w:rsidTr="0060215E">
        <w:trPr>
          <w:trHeight w:val="1267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96" w:rsidRPr="00C02143" w:rsidRDefault="00997596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</w:rPr>
            </w:pPr>
            <w:r w:rsidRPr="0060215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Бумага ксерографическая________                                          </w:t>
            </w:r>
            <w:r w:rsidRPr="0060215E">
              <w:rPr>
                <w:rFonts w:ascii="Tahoma" w:hAnsi="Tahoma" w:cs="Tahoma"/>
                <w:sz w:val="16"/>
                <w:szCs w:val="16"/>
              </w:rPr>
              <w:t>Марка С по ГОСТ Р 57641-2017 «</w:t>
            </w:r>
            <w:r w:rsidRPr="0060215E">
              <w:rPr>
                <w:rFonts w:ascii="Tahoma" w:eastAsiaTheme="minorHAnsi" w:hAnsi="Tahoma" w:cs="Tahoma"/>
                <w:sz w:val="16"/>
                <w:szCs w:val="16"/>
              </w:rPr>
              <w:t>Бумага ксерографическая для офисной техники. Общие технические условия»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 xml:space="preserve">Формат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А4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 (210мм*297мм), 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60215E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60215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997596" w:rsidRPr="00C02143" w:rsidRDefault="0060215E" w:rsidP="006021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96" w:rsidRPr="00C02143" w:rsidRDefault="00997596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96" w:rsidRPr="00C02143" w:rsidRDefault="00997596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96" w:rsidRPr="00C02143" w:rsidRDefault="00997596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96" w:rsidRPr="00C02143" w:rsidRDefault="00997596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96" w:rsidRPr="00C02143" w:rsidRDefault="00997596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96" w:rsidRPr="00C02143" w:rsidRDefault="00997596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96" w:rsidRPr="00C02143" w:rsidRDefault="00997596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96" w:rsidRPr="00C02143" w:rsidRDefault="00997596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АО "ЭнергосбыТ Плюс", Московская область, г.о. Красногорск, территория автодорога «Балтия», 26 км, д. 5, стр.3, офис 513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96" w:rsidRPr="00C02143" w:rsidRDefault="00997596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АО «ЭнергосбыТ 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Плюс»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5612042824 КПП 997650001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143421, Московская область, г.о. Красногорск, тер. автодорога Балтия, км 26-й, д. 5, стр.3, офис 513 р/с:40702810700010103178 к/с:30101810945250000200 в Московском филиале ПАО "Меткомбанк" БИК:044525200</w:t>
            </w:r>
          </w:p>
        </w:tc>
      </w:tr>
      <w:tr w:rsidR="00997596" w:rsidRPr="00C02143" w:rsidTr="0060215E">
        <w:trPr>
          <w:trHeight w:val="203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596" w:rsidRPr="00C02143" w:rsidRDefault="00997596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596" w:rsidRDefault="00997596" w:rsidP="00181A47">
            <w:pPr>
              <w:pStyle w:val="a9"/>
              <w:rPr>
                <w:rFonts w:ascii="Tahoma" w:hAnsi="Tahoma" w:cs="Tahoma"/>
                <w:b/>
                <w:sz w:val="16"/>
                <w:szCs w:val="16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Бумага ксерографическая___________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2969F4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  <w:t>А3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(297*420),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</w:r>
            <w:r w:rsidRPr="00181A47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181A47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181A47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181A47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997596" w:rsidRPr="00181A47" w:rsidRDefault="00997596" w:rsidP="00181A47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181A47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181A47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181A47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</w:p>
          <w:p w:rsidR="00997596" w:rsidRPr="00181A47" w:rsidRDefault="00997596" w:rsidP="00181A47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181A47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997596" w:rsidRPr="00C02143" w:rsidRDefault="00997596" w:rsidP="00181A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181A47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596" w:rsidRPr="00C02143" w:rsidRDefault="00997596" w:rsidP="00A747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596" w:rsidRPr="00C02143" w:rsidRDefault="00997596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596" w:rsidRDefault="00997596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FF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596" w:rsidRPr="00C02143" w:rsidRDefault="00997596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596" w:rsidRPr="00C02143" w:rsidRDefault="00997596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596" w:rsidRPr="00C02143" w:rsidRDefault="00997596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596" w:rsidRPr="00C02143" w:rsidRDefault="00997596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596" w:rsidRPr="00C02143" w:rsidRDefault="00997596" w:rsidP="00A747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596" w:rsidRPr="00C02143" w:rsidRDefault="00997596" w:rsidP="00A747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A747BB" w:rsidRPr="00C02143" w:rsidTr="0060215E">
        <w:trPr>
          <w:trHeight w:val="177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BB" w:rsidRPr="00C02143" w:rsidRDefault="00A747BB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</w:rPr>
            </w:pPr>
            <w:r w:rsidRPr="0060215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Бумага ксерографическая________                                          </w:t>
            </w:r>
            <w:r w:rsidRPr="0060215E">
              <w:rPr>
                <w:rFonts w:ascii="Tahoma" w:hAnsi="Tahoma" w:cs="Tahoma"/>
                <w:sz w:val="16"/>
                <w:szCs w:val="16"/>
              </w:rPr>
              <w:t>Марка С по ГОСТ Р 57641-2017 «</w:t>
            </w:r>
            <w:r w:rsidRPr="0060215E">
              <w:rPr>
                <w:rFonts w:ascii="Tahoma" w:eastAsiaTheme="minorHAnsi" w:hAnsi="Tahoma" w:cs="Tahoma"/>
                <w:sz w:val="16"/>
                <w:szCs w:val="16"/>
              </w:rPr>
              <w:t>Бумага ксерографическая для офисной техники. Общие технические условия»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 xml:space="preserve">Формат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А4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 (210мм*297мм), 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60215E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60215E" w:rsidRPr="0060215E" w:rsidRDefault="0060215E" w:rsidP="0060215E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60215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0215E" w:rsidRPr="0060215E" w:rsidRDefault="0060215E" w:rsidP="0060215E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A747BB" w:rsidRPr="00C02143" w:rsidRDefault="0060215E" w:rsidP="006021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BB" w:rsidRPr="00C02143" w:rsidRDefault="00A747BB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BB" w:rsidRPr="00C02143" w:rsidRDefault="00A747BB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BB" w:rsidRPr="00C02143" w:rsidRDefault="00A747BB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57</w:t>
            </w:r>
            <w:bookmarkStart w:id="7" w:name="_GoBack"/>
            <w:bookmarkEnd w:id="7"/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963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BB" w:rsidRPr="00C02143" w:rsidRDefault="00A747BB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BB" w:rsidRPr="00C02143" w:rsidRDefault="00A747BB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BB" w:rsidRPr="00C02143" w:rsidRDefault="00A747BB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BB" w:rsidRPr="00C02143" w:rsidRDefault="00A747BB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BB" w:rsidRPr="00C02143" w:rsidRDefault="00A747BB" w:rsidP="00A747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BB" w:rsidRPr="00C02143" w:rsidRDefault="00A747BB" w:rsidP="00A747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747BB" w:rsidRPr="00C02143" w:rsidTr="0060215E">
        <w:trPr>
          <w:trHeight w:val="215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47BB" w:rsidRPr="00C02143" w:rsidRDefault="00A747BB" w:rsidP="00A747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FD" w:rsidRDefault="00B462FD" w:rsidP="00B462FD">
            <w:pPr>
              <w:pStyle w:val="a9"/>
              <w:rPr>
                <w:rFonts w:ascii="Tahoma" w:hAnsi="Tahoma" w:cs="Tahoma"/>
                <w:b/>
                <w:sz w:val="16"/>
                <w:szCs w:val="16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Бумага ксерографическая___________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2969F4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  <w:t>А3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(297*420),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</w:r>
            <w:r w:rsidRPr="00181A47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181A47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181A47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181A47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B462FD" w:rsidRPr="00181A47" w:rsidRDefault="00B462FD" w:rsidP="00B462FD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181A47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181A47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181A47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</w:p>
          <w:p w:rsidR="00B462FD" w:rsidRPr="00181A47" w:rsidRDefault="00B462FD" w:rsidP="00B462FD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181A47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A747BB" w:rsidRPr="00C02143" w:rsidRDefault="00B462FD" w:rsidP="00B462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181A47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BB" w:rsidRPr="00C02143" w:rsidRDefault="00A747BB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BB" w:rsidRPr="00C02143" w:rsidRDefault="00A747BB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BB" w:rsidRPr="00C02143" w:rsidRDefault="00DD0F4E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BB" w:rsidRPr="00C02143" w:rsidRDefault="00A747BB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BB" w:rsidRPr="00C02143" w:rsidRDefault="00A747BB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BB" w:rsidRPr="00C02143" w:rsidRDefault="00A747BB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BB" w:rsidRPr="00C02143" w:rsidRDefault="00A747BB" w:rsidP="00A747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BB" w:rsidRPr="00C02143" w:rsidRDefault="00A747BB" w:rsidP="00A747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BB" w:rsidRPr="00C02143" w:rsidRDefault="00A747BB" w:rsidP="00A747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747BB" w:rsidRPr="00C02143" w:rsidTr="0060215E">
        <w:trPr>
          <w:trHeight w:val="255"/>
        </w:trPr>
        <w:tc>
          <w:tcPr>
            <w:tcW w:w="153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7BB" w:rsidRPr="00C02143" w:rsidRDefault="00A747BB" w:rsidP="00A747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ВСЕГО к оплате: _____________________________________________</w:t>
            </w:r>
          </w:p>
        </w:tc>
      </w:tr>
      <w:tr w:rsidR="004062DD" w:rsidRPr="00C36C93" w:rsidTr="0060215E">
        <w:tblPrEx>
          <w:tblLook w:val="0000" w:firstRow="0" w:lastRow="0" w:firstColumn="0" w:lastColumn="0" w:noHBand="0" w:noVBand="0"/>
        </w:tblPrEx>
        <w:trPr>
          <w:gridAfter w:val="1"/>
          <w:wAfter w:w="616" w:type="dxa"/>
          <w:trHeight w:val="71"/>
        </w:trPr>
        <w:tc>
          <w:tcPr>
            <w:tcW w:w="6487" w:type="dxa"/>
            <w:gridSpan w:val="6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997596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97596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___________________      </w:t>
            </w:r>
          </w:p>
          <w:p w:rsidR="004062DD" w:rsidRPr="00997596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97596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 /</w:t>
            </w:r>
            <w:r w:rsidRPr="00997596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</w:t>
            </w:r>
            <w:r w:rsidRPr="00997596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  <w:gridSpan w:val="6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АО «ЭнергосбыТ Плюс» </w:t>
            </w:r>
          </w:p>
          <w:p w:rsidR="004062DD" w:rsidRPr="00C36C93" w:rsidRDefault="004062DD" w:rsidP="006021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 С.В. Болодурин                                                        м.п</w:t>
            </w: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Приложение № 2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№___________________________________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____________20__г.</w:t>
      </w:r>
    </w:p>
    <w:p w:rsidR="005D1B81" w:rsidRDefault="005D1B81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5D1B81" w:rsidRDefault="005D1B81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B2093D" w:rsidRDefault="00B2093D" w:rsidP="005D1B8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5D1B8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График поставки продукции</w:t>
      </w:r>
    </w:p>
    <w:p w:rsidR="00894D35" w:rsidRPr="00C36C93" w:rsidRDefault="00894D35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W w:w="13102" w:type="dxa"/>
        <w:tblInd w:w="846" w:type="dxa"/>
        <w:tblLook w:val="04A0" w:firstRow="1" w:lastRow="0" w:firstColumn="1" w:lastColumn="0" w:noHBand="0" w:noVBand="1"/>
      </w:tblPr>
      <w:tblGrid>
        <w:gridCol w:w="567"/>
        <w:gridCol w:w="2126"/>
        <w:gridCol w:w="3685"/>
        <w:gridCol w:w="960"/>
        <w:gridCol w:w="960"/>
        <w:gridCol w:w="964"/>
        <w:gridCol w:w="960"/>
        <w:gridCol w:w="960"/>
        <w:gridCol w:w="960"/>
        <w:gridCol w:w="960"/>
      </w:tblGrid>
      <w:tr w:rsidR="00586553" w:rsidRPr="00586553" w:rsidTr="001D4D73">
        <w:trPr>
          <w:trHeight w:val="6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Наименование грузополучателя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Адрес поставки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Формат бумаги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38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DF00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График поставки бумаги (не позже 2-й декады месяца поставки) в 202</w:t>
            </w:r>
            <w:r w:rsidR="00DF00C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</w:t>
            </w:r>
            <w:r w:rsidR="005D1B8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</w:t>
            </w: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в год</w:t>
            </w:r>
          </w:p>
        </w:tc>
      </w:tr>
      <w:tr w:rsidR="00586553" w:rsidRPr="00586553" w:rsidTr="001D4D73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DF00C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F00C3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DF00C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F00C3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DF00C3" w:rsidRDefault="005D1B81" w:rsidP="005D1B8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F00C3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ru-RU"/>
              </w:rPr>
              <w:t>ав</w:t>
            </w:r>
            <w:r w:rsidR="00443F46" w:rsidRPr="00DF00C3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ru-RU"/>
              </w:rPr>
              <w:t>г</w:t>
            </w:r>
            <w:r w:rsidRPr="00DF00C3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ru-RU"/>
              </w:rPr>
              <w:t>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DF00C3" w:rsidRDefault="00586553" w:rsidP="005D1B8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F00C3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ru-RU"/>
              </w:rPr>
              <w:t>окт</w:t>
            </w:r>
            <w:r w:rsidR="005D1B81" w:rsidRPr="00DF00C3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ru-RU"/>
              </w:rPr>
              <w:t>ябрь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D4D73" w:rsidRPr="007D50CF" w:rsidTr="007D50CF">
        <w:trPr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Владимирский филиал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Владимир, ул. Батурина д. 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7D50CF" w:rsidRDefault="001D4D73" w:rsidP="007D50CF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2 500</w:t>
            </w:r>
          </w:p>
        </w:tc>
      </w:tr>
      <w:tr w:rsidR="001D4D73" w:rsidRPr="007D50CF" w:rsidTr="007D50CF">
        <w:trPr>
          <w:trHeight w:val="301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Иваново, ул. Смирнова, д. 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5 000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7D50CF" w:rsidRDefault="001D4D73" w:rsidP="007D50CF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5 000</w:t>
            </w:r>
          </w:p>
        </w:tc>
      </w:tr>
      <w:tr w:rsidR="001D4D73" w:rsidRPr="007D50CF" w:rsidTr="007D50CF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А3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FF0000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7D50CF" w:rsidRDefault="001D4D73" w:rsidP="007D50CF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5A6B5F">
              <w:rPr>
                <w:rFonts w:ascii="Tahoma" w:hAnsi="Tahoma" w:cs="Tahoma"/>
                <w:b/>
                <w:color w:val="FF0000"/>
                <w:sz w:val="16"/>
                <w:szCs w:val="16"/>
              </w:rPr>
              <w:t>10</w:t>
            </w:r>
          </w:p>
        </w:tc>
      </w:tr>
      <w:tr w:rsidR="001D4D73" w:rsidRPr="007D50CF" w:rsidTr="007D50CF">
        <w:trPr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Нижегородский филиал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Дзержинск, Циолковского 54а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7D50CF" w:rsidRDefault="001D4D73" w:rsidP="007D50CF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1 520</w:t>
            </w:r>
          </w:p>
        </w:tc>
      </w:tr>
      <w:tr w:rsidR="001D4D73" w:rsidRPr="007D50CF" w:rsidTr="00DD0F4E">
        <w:trPr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Пензенский филиал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Пенза, ул. Гагарина, 11 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7D50CF" w:rsidRDefault="001D4D73" w:rsidP="00DD0F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7D50CF" w:rsidRDefault="001D4D73" w:rsidP="007D50CF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1 810</w:t>
            </w:r>
          </w:p>
        </w:tc>
      </w:tr>
      <w:tr w:rsidR="001D4D73" w:rsidRPr="007D50CF" w:rsidTr="00DD0F4E">
        <w:trPr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Мордовский филиал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РМ, г. Саранск, Проспект Ленина, </w:t>
            </w:r>
            <w:proofErr w:type="gramStart"/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дом  25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7D50CF" w:rsidRDefault="001D4D73" w:rsidP="00DD0F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7D50CF" w:rsidRDefault="001D4D73" w:rsidP="007D50CF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1 400</w:t>
            </w:r>
          </w:p>
        </w:tc>
      </w:tr>
      <w:tr w:rsidR="001D4D73" w:rsidRPr="007D50CF" w:rsidTr="00DD0F4E">
        <w:trPr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Киров, ул. Преображенская, 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586553" w:rsidRDefault="001D4D73" w:rsidP="001D4D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7D50CF" w:rsidRDefault="001D4D73" w:rsidP="00DD0F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2170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2165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D73" w:rsidRPr="007D50CF" w:rsidRDefault="001D4D73" w:rsidP="001D4D7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2165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D73" w:rsidRPr="007D50CF" w:rsidRDefault="001D4D73" w:rsidP="007D50CF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6 500</w:t>
            </w:r>
          </w:p>
        </w:tc>
      </w:tr>
      <w:tr w:rsidR="00586553" w:rsidRPr="007D50CF" w:rsidTr="00DD0F4E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Марий Эл и Чувашии филиал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г. </w:t>
            </w:r>
            <w:proofErr w:type="gramStart"/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Чебоксары ,</w:t>
            </w:r>
            <w:proofErr w:type="gramEnd"/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ул. К. Маркса дом 52, 7 этаж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7D50CF" w:rsidRDefault="00586553" w:rsidP="00DD0F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7D50CF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7D50CF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7D50CF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7D50CF" w:rsidRDefault="00586553" w:rsidP="007D50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1 860</w:t>
            </w:r>
          </w:p>
        </w:tc>
      </w:tr>
      <w:tr w:rsidR="007D50CF" w:rsidRPr="007D50CF" w:rsidTr="00DD0F4E">
        <w:trPr>
          <w:trHeight w:val="27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Оренбург, ул. Набережная, 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0CF" w:rsidRPr="007D50CF" w:rsidRDefault="007D50CF" w:rsidP="00DD0F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D50CF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100</w:t>
            </w:r>
          </w:p>
        </w:tc>
      </w:tr>
      <w:tr w:rsidR="007D50CF" w:rsidRPr="007D50CF" w:rsidTr="00DD0F4E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Орск, пр.Армавирский,4А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0CF" w:rsidRPr="007D50CF" w:rsidRDefault="007D50CF" w:rsidP="00DD0F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D50CF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000</w:t>
            </w:r>
          </w:p>
        </w:tc>
      </w:tr>
      <w:tr w:rsidR="007D50CF" w:rsidRPr="007D50CF" w:rsidTr="00DD0F4E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Бузулук, ул. Чапаева,50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0CF" w:rsidRPr="007D50CF" w:rsidRDefault="007D50CF" w:rsidP="00DD0F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900</w:t>
            </w:r>
          </w:p>
        </w:tc>
      </w:tr>
      <w:tr w:rsidR="00586553" w:rsidRPr="007D50CF" w:rsidTr="00DD0F4E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Ульяновский филиал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432042 г. Ульяновск, ул. Промышленная, д.5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7D50CF" w:rsidRDefault="00586553" w:rsidP="00DD0F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7D50CF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7D50CF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  <w:r w:rsidR="007D50CF" w:rsidRPr="007D50C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553" w:rsidRPr="007D50CF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553" w:rsidRPr="007D50CF" w:rsidRDefault="007D50CF" w:rsidP="007D50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230</w:t>
            </w:r>
          </w:p>
        </w:tc>
      </w:tr>
      <w:tr w:rsidR="007D50CF" w:rsidRPr="007D50CF" w:rsidTr="00DD0F4E">
        <w:trPr>
          <w:trHeight w:val="27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Саратовский филиал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Саратов ул. Чернышевского д.52А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DD0F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1 500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1 500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3 965</w:t>
            </w:r>
          </w:p>
        </w:tc>
      </w:tr>
      <w:tr w:rsidR="007D50CF" w:rsidRPr="007D50CF" w:rsidTr="00DD0F4E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г. Балаково ул. </w:t>
            </w:r>
            <w:proofErr w:type="spellStart"/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Трнавская</w:t>
            </w:r>
            <w:proofErr w:type="spellEnd"/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DD0F4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500</w:t>
            </w:r>
          </w:p>
        </w:tc>
      </w:tr>
      <w:tr w:rsidR="007D50CF" w:rsidRPr="007D50CF" w:rsidTr="00DD0F4E">
        <w:trPr>
          <w:trHeight w:val="27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Самарский филиал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Самара, ул. Чернореченская,50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DD0F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F" w:rsidRPr="007D50CF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F" w:rsidRPr="007D50CF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4</w:t>
            </w:r>
            <w:r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D50CF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500</w:t>
            </w:r>
          </w:p>
        </w:tc>
      </w:tr>
      <w:tr w:rsidR="007D50CF" w:rsidRPr="007D50CF" w:rsidTr="00DD0F4E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А3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DD0F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color w:val="FF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F" w:rsidRPr="007D50CF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F" w:rsidRPr="007D50CF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7D50CF">
              <w:rPr>
                <w:rFonts w:ascii="Tahoma" w:eastAsia="Times New Roman" w:hAnsi="Tahoma" w:cs="Tahoma"/>
                <w:b/>
                <w:color w:val="FF0000"/>
                <w:sz w:val="16"/>
                <w:szCs w:val="16"/>
                <w:lang w:eastAsia="ru-RU"/>
              </w:rPr>
              <w:t>10</w:t>
            </w:r>
          </w:p>
        </w:tc>
      </w:tr>
      <w:tr w:rsidR="007D50CF" w:rsidRPr="007D50CF" w:rsidTr="00DD0F4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Екатеринбург, ул. Электриков, д.16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DD0F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5 000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7 665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12 665</w:t>
            </w:r>
          </w:p>
        </w:tc>
      </w:tr>
      <w:tr w:rsidR="007D50CF" w:rsidRPr="007D50CF" w:rsidTr="00DD0F4E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Пермский филиал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г. Пермь, ул. Ленина, д. 77А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DD0F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2 000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1 800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1 500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2 665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7 965</w:t>
            </w:r>
          </w:p>
        </w:tc>
      </w:tr>
      <w:tr w:rsidR="007D50CF" w:rsidRPr="007D50CF" w:rsidTr="00DD0F4E">
        <w:trPr>
          <w:trHeight w:val="2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Удмуртская Республика, г. Ижевск, ул. Орджоникидзе 52а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DD0F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1 048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1 348</w:t>
            </w:r>
          </w:p>
        </w:tc>
      </w:tr>
      <w:tr w:rsidR="007D50CF" w:rsidRPr="007D50CF" w:rsidTr="00DD0F4E">
        <w:trPr>
          <w:trHeight w:val="42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ИА ЭнергосбыТ Плюс</w:t>
            </w:r>
          </w:p>
        </w:tc>
        <w:tc>
          <w:tcPr>
            <w:tcW w:w="36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Московская область, г.о. Красногорск, территория автодорога «Балтия», 26 км, д. 5, стр.3, офис 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DD0F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DF00C3" w:rsidRDefault="00DF00C3" w:rsidP="00DF00C3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</w:t>
            </w:r>
            <w:r w:rsidR="007D50CF" w:rsidRPr="00DF00C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200</w:t>
            </w:r>
          </w:p>
        </w:tc>
      </w:tr>
      <w:tr w:rsidR="007D50CF" w:rsidRPr="007D50CF" w:rsidTr="007D50CF">
        <w:trPr>
          <w:trHeight w:val="26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А3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0CF" w:rsidRPr="007D50CF" w:rsidRDefault="00DD0F4E" w:rsidP="007D50C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0CF" w:rsidRPr="007D50CF" w:rsidRDefault="00DD0F4E" w:rsidP="007D50CF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</w:rPr>
              <w:t>10</w:t>
            </w:r>
          </w:p>
        </w:tc>
      </w:tr>
      <w:tr w:rsidR="007D50CF" w:rsidRPr="00586553" w:rsidTr="001D4D73">
        <w:trPr>
          <w:trHeight w:val="255"/>
        </w:trPr>
        <w:tc>
          <w:tcPr>
            <w:tcW w:w="63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15 400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13 690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13 293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15 580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57 963</w:t>
            </w:r>
          </w:p>
        </w:tc>
      </w:tr>
      <w:tr w:rsidR="007D50CF" w:rsidRPr="00586553" w:rsidTr="001D4D73">
        <w:trPr>
          <w:trHeight w:val="255"/>
        </w:trPr>
        <w:tc>
          <w:tcPr>
            <w:tcW w:w="63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А3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586553" w:rsidRDefault="007D50CF" w:rsidP="007D5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DD0F4E" w:rsidP="007D50C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7D50CF" w:rsidP="007D50C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</w:pPr>
            <w:r w:rsidRPr="007D50CF"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0CF" w:rsidRPr="007D50CF" w:rsidRDefault="00DD0F4E" w:rsidP="007D50C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  <w:t>30</w:t>
            </w:r>
          </w:p>
        </w:tc>
      </w:tr>
    </w:tbl>
    <w:p w:rsidR="00894D35" w:rsidRPr="00C36C93" w:rsidRDefault="00894D35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="851" w:tblpY="29"/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062DD" w:rsidRPr="00C36C93" w:rsidTr="005D1B81">
        <w:trPr>
          <w:trHeight w:val="71"/>
        </w:trPr>
        <w:tc>
          <w:tcPr>
            <w:tcW w:w="6487" w:type="dxa"/>
          </w:tcPr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      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АО «ЭнергосбыТ Плюс» 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 С.В. Болодурин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 п.</w:t>
            </w:r>
          </w:p>
        </w:tc>
      </w:tr>
    </w:tbl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093D" w:rsidRDefault="00B2093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093D" w:rsidRDefault="00B2093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093D" w:rsidRDefault="00B2093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093D" w:rsidRDefault="00B2093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093D" w:rsidRDefault="00B2093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093D" w:rsidRDefault="00B2093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093D" w:rsidRDefault="00B2093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093D" w:rsidRDefault="00B2093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093D" w:rsidRDefault="00B2093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093D" w:rsidRDefault="00B2093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093D" w:rsidRDefault="00B2093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lastRenderedPageBreak/>
        <w:t>Приложение № 3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№___________________________________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____________20__г.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начало формы</w:t>
      </w:r>
    </w:p>
    <w:p w:rsidR="004062DD" w:rsidRPr="00C36C93" w:rsidRDefault="004062DD" w:rsidP="004062DD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Покупателя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Поставщика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Представители других лиц, участвующих в подготовке акта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>_________________________________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в соответствии с договором № ____________________ от ____________________ на поставку _____________ и </w:t>
      </w: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предъявленного ______________________________________________________________________________</w:t>
      </w:r>
    </w:p>
    <w:p w:rsidR="004062DD" w:rsidRPr="00C36C93" w:rsidRDefault="004062DD" w:rsidP="004062D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 составили Акт о нижеследующем:</w:t>
      </w: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4062DD" w:rsidRPr="00C36C93" w:rsidTr="00894D35"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Серийный  номер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4062DD" w:rsidRPr="00C36C93" w:rsidTr="00894D35">
        <w:trPr>
          <w:trHeight w:val="268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062DD" w:rsidRPr="00C36C93" w:rsidTr="00894D35">
        <w:trPr>
          <w:trHeight w:val="289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062DD" w:rsidRPr="00C36C93" w:rsidTr="00894D35">
        <w:trPr>
          <w:trHeight w:val="128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4062DD" w:rsidRPr="00C36C93" w:rsidRDefault="004062DD" w:rsidP="004062DD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36C93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 xml:space="preserve">дата и </w:t>
      </w:r>
      <w:proofErr w:type="gramStart"/>
      <w:r w:rsidRPr="00C36C93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номер  счета</w:t>
      </w:r>
      <w:proofErr w:type="gramEnd"/>
      <w:r w:rsidRPr="00C36C93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-фактуры; дата и номер накладной; способ доставки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)             </w:t>
      </w: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Продукция изготовлена (поставлена, отправлена) 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Продукция принята (принято на ответственное хранение и </w:t>
      </w:r>
      <w:proofErr w:type="gramStart"/>
      <w:r w:rsidRPr="00C36C93">
        <w:rPr>
          <w:rFonts w:ascii="Tahoma" w:hAnsi="Tahoma" w:cs="Tahoma"/>
          <w:color w:val="000000" w:themeColor="text1"/>
          <w:sz w:val="20"/>
          <w:szCs w:val="20"/>
        </w:rPr>
        <w:t>т.п. )</w:t>
      </w:r>
      <w:proofErr w:type="gramEnd"/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по акту №___  от_________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Дефекты выявлены на стадии______________________________________________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Описание дефектов ______________________________________________________</w:t>
      </w:r>
    </w:p>
    <w:p w:rsidR="004062DD" w:rsidRPr="00C36C93" w:rsidRDefault="004062DD" w:rsidP="004062DD">
      <w:pPr>
        <w:spacing w:after="0" w:line="240" w:lineRule="auto"/>
        <w:ind w:left="284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4062DD" w:rsidRPr="00C36C93" w:rsidRDefault="004062DD" w:rsidP="004062DD">
      <w:pPr>
        <w:spacing w:after="0" w:line="240" w:lineRule="auto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Обоснование дефекта </w:t>
      </w:r>
      <w:proofErr w:type="gramStart"/>
      <w:r w:rsidRPr="00C36C93">
        <w:rPr>
          <w:rFonts w:ascii="Tahoma" w:hAnsi="Tahoma" w:cs="Tahoma"/>
          <w:color w:val="000000" w:themeColor="text1"/>
          <w:sz w:val="20"/>
          <w:szCs w:val="20"/>
        </w:rPr>
        <w:t>Продукции  _</w:t>
      </w:r>
      <w:proofErr w:type="gramEnd"/>
      <w:r w:rsidRPr="00C36C93">
        <w:rPr>
          <w:rFonts w:ascii="Tahoma" w:hAnsi="Tahoma" w:cs="Tahoma"/>
          <w:color w:val="000000" w:themeColor="text1"/>
          <w:sz w:val="20"/>
          <w:szCs w:val="20"/>
        </w:rPr>
        <w:t>______________________________________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4062DD" w:rsidRPr="00C36C93" w:rsidRDefault="004062DD" w:rsidP="004062DD">
      <w:pPr>
        <w:numPr>
          <w:ilvl w:val="0"/>
          <w:numId w:val="7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36C9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направить своего Представителя для составления </w:t>
      </w:r>
      <w:proofErr w:type="gramStart"/>
      <w:r w:rsidRPr="00C36C9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>настоящего  акта</w:t>
      </w:r>
      <w:proofErr w:type="gramEnd"/>
      <w:r w:rsidRPr="00C36C9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 рекламации в следующий срок____________ </w:t>
      </w: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На основании изложенного: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Акт составлен в____________ экземплярах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Приложения:</w:t>
      </w:r>
    </w:p>
    <w:p w:rsidR="004062DD" w:rsidRPr="00C36C93" w:rsidRDefault="004062DD" w:rsidP="0040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4062DD" w:rsidRPr="00C36C93" w:rsidTr="00894D35">
        <w:trPr>
          <w:trHeight w:val="71"/>
        </w:trPr>
        <w:tc>
          <w:tcPr>
            <w:tcW w:w="6629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____________________/______________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____________________/______________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4062DD" w:rsidRPr="00C36C93" w:rsidRDefault="004062DD" w:rsidP="004062DD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конец формы</w:t>
      </w: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ФОРМЫ АКТОВ УТВЕРЖДАЕМ ПОДПИСИ СТОРОН:</w:t>
      </w: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6487"/>
        <w:gridCol w:w="8647"/>
      </w:tblGrid>
      <w:tr w:rsidR="004062DD" w:rsidRPr="00C36C93" w:rsidTr="00894D35">
        <w:trPr>
          <w:trHeight w:val="71"/>
        </w:trPr>
        <w:tc>
          <w:tcPr>
            <w:tcW w:w="648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     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64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АО «ЭнергосбыТ Плюс»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____________________С.В. Болодурин С.В.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м.п.</w:t>
            </w:r>
          </w:p>
        </w:tc>
      </w:tr>
    </w:tbl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lastRenderedPageBreak/>
        <w:t>Приложение № 4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№________________________________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 г.</w:t>
      </w:r>
    </w:p>
    <w:p w:rsidR="004062DD" w:rsidRPr="00C36C93" w:rsidRDefault="004062DD" w:rsidP="004062DD">
      <w:pPr>
        <w:jc w:val="right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ФОРМА</w:t>
      </w:r>
    </w:p>
    <w:p w:rsidR="004062DD" w:rsidRPr="00C36C93" w:rsidRDefault="004062DD" w:rsidP="004062DD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4062DD" w:rsidRPr="00C36C93" w:rsidTr="00894D35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4062DD" w:rsidRPr="00C36C93" w:rsidTr="00894D35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4062DD" w:rsidRPr="00C36C93" w:rsidTr="00894D35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места нахождения /</w:t>
            </w:r>
          </w:p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4062DD" w:rsidRPr="00C36C93" w:rsidTr="00894D35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c>
          <w:tcPr>
            <w:tcW w:w="616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firstLine="993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Подпись уполномоченного представителя</w:t>
      </w:r>
    </w:p>
    <w:p w:rsidR="004062DD" w:rsidRPr="00C36C93" w:rsidRDefault="004062DD" w:rsidP="004062DD">
      <w:pPr>
        <w:ind w:left="993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________________________________________________</w:t>
      </w: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062DD" w:rsidRPr="00C36C93" w:rsidTr="00894D35">
        <w:trPr>
          <w:trHeight w:val="71"/>
        </w:trPr>
        <w:tc>
          <w:tcPr>
            <w:tcW w:w="648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АО «ЭнергосбыТ Плюс»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        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____________________С.В. Болодурин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sectPr w:rsidR="004062DD" w:rsidRPr="00C36C93" w:rsidSect="004062DD">
      <w:pgSz w:w="16838" w:h="11906" w:orient="landscape" w:code="9"/>
      <w:pgMar w:top="992" w:right="720" w:bottom="992" w:left="425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74D" w:rsidRDefault="0060074D">
      <w:pPr>
        <w:spacing w:after="0" w:line="240" w:lineRule="auto"/>
      </w:pPr>
      <w:r>
        <w:separator/>
      </w:r>
    </w:p>
  </w:endnote>
  <w:endnote w:type="continuationSeparator" w:id="0">
    <w:p w:rsidR="0060074D" w:rsidRDefault="00600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A47" w:rsidRDefault="00181A47" w:rsidP="00894D3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81A47" w:rsidRDefault="00181A47" w:rsidP="00894D3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74D" w:rsidRDefault="0060074D">
      <w:pPr>
        <w:spacing w:after="0" w:line="240" w:lineRule="auto"/>
      </w:pPr>
      <w:r>
        <w:separator/>
      </w:r>
    </w:p>
  </w:footnote>
  <w:footnote w:type="continuationSeparator" w:id="0">
    <w:p w:rsidR="0060074D" w:rsidRDefault="00600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A47" w:rsidRPr="0059037F" w:rsidRDefault="00181A47" w:rsidP="00894D35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EA8"/>
    <w:rsid w:val="0000084B"/>
    <w:rsid w:val="0000255B"/>
    <w:rsid w:val="000059D6"/>
    <w:rsid w:val="00005E92"/>
    <w:rsid w:val="0001549F"/>
    <w:rsid w:val="00016C2D"/>
    <w:rsid w:val="00024460"/>
    <w:rsid w:val="00025B39"/>
    <w:rsid w:val="00042B1B"/>
    <w:rsid w:val="00043DF7"/>
    <w:rsid w:val="00053BBA"/>
    <w:rsid w:val="000652B8"/>
    <w:rsid w:val="00066432"/>
    <w:rsid w:val="000743B7"/>
    <w:rsid w:val="000753FA"/>
    <w:rsid w:val="00082233"/>
    <w:rsid w:val="00083853"/>
    <w:rsid w:val="00083B44"/>
    <w:rsid w:val="0009122B"/>
    <w:rsid w:val="000915F3"/>
    <w:rsid w:val="00093D67"/>
    <w:rsid w:val="00093FC1"/>
    <w:rsid w:val="000A5BD5"/>
    <w:rsid w:val="000A6997"/>
    <w:rsid w:val="000B17BB"/>
    <w:rsid w:val="000B19E9"/>
    <w:rsid w:val="000B3922"/>
    <w:rsid w:val="000B3EA6"/>
    <w:rsid w:val="000B6F25"/>
    <w:rsid w:val="000B7882"/>
    <w:rsid w:val="000C62B0"/>
    <w:rsid w:val="000C756B"/>
    <w:rsid w:val="000C783E"/>
    <w:rsid w:val="000E1E00"/>
    <w:rsid w:val="000E60C3"/>
    <w:rsid w:val="000E6A95"/>
    <w:rsid w:val="000F2C08"/>
    <w:rsid w:val="000F514C"/>
    <w:rsid w:val="0010089A"/>
    <w:rsid w:val="0010277B"/>
    <w:rsid w:val="00106C75"/>
    <w:rsid w:val="0011528B"/>
    <w:rsid w:val="00122E20"/>
    <w:rsid w:val="00123E85"/>
    <w:rsid w:val="00125E2A"/>
    <w:rsid w:val="001338D0"/>
    <w:rsid w:val="001447FE"/>
    <w:rsid w:val="00154B1F"/>
    <w:rsid w:val="001562B2"/>
    <w:rsid w:val="00161348"/>
    <w:rsid w:val="001634A5"/>
    <w:rsid w:val="00170281"/>
    <w:rsid w:val="00171A9A"/>
    <w:rsid w:val="00181463"/>
    <w:rsid w:val="00181A47"/>
    <w:rsid w:val="00183CED"/>
    <w:rsid w:val="00190B5C"/>
    <w:rsid w:val="001953F8"/>
    <w:rsid w:val="001A17B9"/>
    <w:rsid w:val="001A34C6"/>
    <w:rsid w:val="001A3D48"/>
    <w:rsid w:val="001A3E1C"/>
    <w:rsid w:val="001A7F57"/>
    <w:rsid w:val="001B2AE6"/>
    <w:rsid w:val="001B2C24"/>
    <w:rsid w:val="001B5B1D"/>
    <w:rsid w:val="001C0153"/>
    <w:rsid w:val="001C1C16"/>
    <w:rsid w:val="001C3BD0"/>
    <w:rsid w:val="001C51AE"/>
    <w:rsid w:val="001C520F"/>
    <w:rsid w:val="001C6923"/>
    <w:rsid w:val="001C76F4"/>
    <w:rsid w:val="001D29CB"/>
    <w:rsid w:val="001D4D73"/>
    <w:rsid w:val="001E0852"/>
    <w:rsid w:val="001E19C3"/>
    <w:rsid w:val="001E35B7"/>
    <w:rsid w:val="001E41DA"/>
    <w:rsid w:val="001F19FA"/>
    <w:rsid w:val="001F5142"/>
    <w:rsid w:val="002033BE"/>
    <w:rsid w:val="00206F86"/>
    <w:rsid w:val="0021144B"/>
    <w:rsid w:val="00213B02"/>
    <w:rsid w:val="00213C70"/>
    <w:rsid w:val="00224A2D"/>
    <w:rsid w:val="002348E6"/>
    <w:rsid w:val="00235D4B"/>
    <w:rsid w:val="00237F55"/>
    <w:rsid w:val="00242216"/>
    <w:rsid w:val="0024608A"/>
    <w:rsid w:val="00247C70"/>
    <w:rsid w:val="00262F4F"/>
    <w:rsid w:val="00265459"/>
    <w:rsid w:val="00267866"/>
    <w:rsid w:val="00270CA4"/>
    <w:rsid w:val="00271ACE"/>
    <w:rsid w:val="00280C07"/>
    <w:rsid w:val="0028238B"/>
    <w:rsid w:val="00282A21"/>
    <w:rsid w:val="002840B3"/>
    <w:rsid w:val="002969F4"/>
    <w:rsid w:val="00296CC9"/>
    <w:rsid w:val="002A1AFA"/>
    <w:rsid w:val="002A285F"/>
    <w:rsid w:val="002A495A"/>
    <w:rsid w:val="002B756F"/>
    <w:rsid w:val="002C3713"/>
    <w:rsid w:val="002C65E2"/>
    <w:rsid w:val="002C671B"/>
    <w:rsid w:val="002D341F"/>
    <w:rsid w:val="002E0133"/>
    <w:rsid w:val="002E167F"/>
    <w:rsid w:val="002E2FF3"/>
    <w:rsid w:val="002E3787"/>
    <w:rsid w:val="002E5ADB"/>
    <w:rsid w:val="002F79F9"/>
    <w:rsid w:val="003041DE"/>
    <w:rsid w:val="00314FA7"/>
    <w:rsid w:val="00332472"/>
    <w:rsid w:val="003427B1"/>
    <w:rsid w:val="00356454"/>
    <w:rsid w:val="00356597"/>
    <w:rsid w:val="00356B24"/>
    <w:rsid w:val="00362362"/>
    <w:rsid w:val="00364AFA"/>
    <w:rsid w:val="003875E8"/>
    <w:rsid w:val="0038779B"/>
    <w:rsid w:val="0039026D"/>
    <w:rsid w:val="003918DE"/>
    <w:rsid w:val="003A259A"/>
    <w:rsid w:val="003A5C49"/>
    <w:rsid w:val="003B79A6"/>
    <w:rsid w:val="003C174F"/>
    <w:rsid w:val="003C27EB"/>
    <w:rsid w:val="003C56F8"/>
    <w:rsid w:val="003C7598"/>
    <w:rsid w:val="003D0108"/>
    <w:rsid w:val="003D08F3"/>
    <w:rsid w:val="003D21BD"/>
    <w:rsid w:val="003D450C"/>
    <w:rsid w:val="003D4C38"/>
    <w:rsid w:val="003D6534"/>
    <w:rsid w:val="003E1C65"/>
    <w:rsid w:val="003E346D"/>
    <w:rsid w:val="003E3713"/>
    <w:rsid w:val="003E46F7"/>
    <w:rsid w:val="003E4B0E"/>
    <w:rsid w:val="003E51F7"/>
    <w:rsid w:val="003E686F"/>
    <w:rsid w:val="003E6EDF"/>
    <w:rsid w:val="003E790B"/>
    <w:rsid w:val="003E7BC5"/>
    <w:rsid w:val="003F064D"/>
    <w:rsid w:val="003F38DD"/>
    <w:rsid w:val="003F4A11"/>
    <w:rsid w:val="003F5314"/>
    <w:rsid w:val="003F677B"/>
    <w:rsid w:val="003F7751"/>
    <w:rsid w:val="00400577"/>
    <w:rsid w:val="00402A5B"/>
    <w:rsid w:val="00402D80"/>
    <w:rsid w:val="00403105"/>
    <w:rsid w:val="004062DD"/>
    <w:rsid w:val="004066EE"/>
    <w:rsid w:val="00410DC9"/>
    <w:rsid w:val="00412E3A"/>
    <w:rsid w:val="00420117"/>
    <w:rsid w:val="00420A21"/>
    <w:rsid w:val="004214C7"/>
    <w:rsid w:val="00421C0F"/>
    <w:rsid w:val="004310CC"/>
    <w:rsid w:val="00434C05"/>
    <w:rsid w:val="0043676D"/>
    <w:rsid w:val="00440AAA"/>
    <w:rsid w:val="00441FE9"/>
    <w:rsid w:val="00443F46"/>
    <w:rsid w:val="0045587E"/>
    <w:rsid w:val="004560EC"/>
    <w:rsid w:val="004563A5"/>
    <w:rsid w:val="00457BBC"/>
    <w:rsid w:val="0046129F"/>
    <w:rsid w:val="00462D7C"/>
    <w:rsid w:val="004671C5"/>
    <w:rsid w:val="00474CD9"/>
    <w:rsid w:val="00480915"/>
    <w:rsid w:val="00490D26"/>
    <w:rsid w:val="00491EB6"/>
    <w:rsid w:val="0049245E"/>
    <w:rsid w:val="00495A66"/>
    <w:rsid w:val="00495BD9"/>
    <w:rsid w:val="00495D2C"/>
    <w:rsid w:val="004A2043"/>
    <w:rsid w:val="004A500D"/>
    <w:rsid w:val="004B2777"/>
    <w:rsid w:val="004D1720"/>
    <w:rsid w:val="004D5EC8"/>
    <w:rsid w:val="004E30FD"/>
    <w:rsid w:val="004E662D"/>
    <w:rsid w:val="004F29DB"/>
    <w:rsid w:val="004F376B"/>
    <w:rsid w:val="004F548B"/>
    <w:rsid w:val="00500276"/>
    <w:rsid w:val="0051303A"/>
    <w:rsid w:val="00513FB5"/>
    <w:rsid w:val="005216C1"/>
    <w:rsid w:val="00521D41"/>
    <w:rsid w:val="00522525"/>
    <w:rsid w:val="005244BB"/>
    <w:rsid w:val="00531CED"/>
    <w:rsid w:val="0053349F"/>
    <w:rsid w:val="00536D51"/>
    <w:rsid w:val="00543608"/>
    <w:rsid w:val="00547543"/>
    <w:rsid w:val="00554E90"/>
    <w:rsid w:val="00556730"/>
    <w:rsid w:val="00562A37"/>
    <w:rsid w:val="00562DF6"/>
    <w:rsid w:val="00564352"/>
    <w:rsid w:val="00566691"/>
    <w:rsid w:val="005668B8"/>
    <w:rsid w:val="00567701"/>
    <w:rsid w:val="00570313"/>
    <w:rsid w:val="0057313F"/>
    <w:rsid w:val="00586553"/>
    <w:rsid w:val="00586AD7"/>
    <w:rsid w:val="00590A19"/>
    <w:rsid w:val="005958EB"/>
    <w:rsid w:val="005A0D1E"/>
    <w:rsid w:val="005A0F46"/>
    <w:rsid w:val="005A5E78"/>
    <w:rsid w:val="005A6B5F"/>
    <w:rsid w:val="005B365E"/>
    <w:rsid w:val="005B3962"/>
    <w:rsid w:val="005B5616"/>
    <w:rsid w:val="005B6AD4"/>
    <w:rsid w:val="005B73BF"/>
    <w:rsid w:val="005C09BD"/>
    <w:rsid w:val="005D1B81"/>
    <w:rsid w:val="005E0CAE"/>
    <w:rsid w:val="005E1654"/>
    <w:rsid w:val="005E1C16"/>
    <w:rsid w:val="005E214C"/>
    <w:rsid w:val="005E4B51"/>
    <w:rsid w:val="005E59FF"/>
    <w:rsid w:val="005E6E2E"/>
    <w:rsid w:val="005E7DFC"/>
    <w:rsid w:val="005F1CDE"/>
    <w:rsid w:val="005F34AE"/>
    <w:rsid w:val="005F5874"/>
    <w:rsid w:val="0060074D"/>
    <w:rsid w:val="0060215E"/>
    <w:rsid w:val="006049B3"/>
    <w:rsid w:val="0060692E"/>
    <w:rsid w:val="00607DFB"/>
    <w:rsid w:val="00614F66"/>
    <w:rsid w:val="006224D7"/>
    <w:rsid w:val="0062542B"/>
    <w:rsid w:val="006266BB"/>
    <w:rsid w:val="00631C60"/>
    <w:rsid w:val="00631E5B"/>
    <w:rsid w:val="00631E84"/>
    <w:rsid w:val="0063255F"/>
    <w:rsid w:val="00640695"/>
    <w:rsid w:val="0064237D"/>
    <w:rsid w:val="0065161A"/>
    <w:rsid w:val="00652019"/>
    <w:rsid w:val="00656BB6"/>
    <w:rsid w:val="00662175"/>
    <w:rsid w:val="00664475"/>
    <w:rsid w:val="00665A6D"/>
    <w:rsid w:val="00666C0F"/>
    <w:rsid w:val="00674000"/>
    <w:rsid w:val="006759C2"/>
    <w:rsid w:val="00682E43"/>
    <w:rsid w:val="00683078"/>
    <w:rsid w:val="00685E00"/>
    <w:rsid w:val="006970B4"/>
    <w:rsid w:val="006A22F0"/>
    <w:rsid w:val="006B00DC"/>
    <w:rsid w:val="006B342D"/>
    <w:rsid w:val="006B4C68"/>
    <w:rsid w:val="006B55A6"/>
    <w:rsid w:val="006C3FA8"/>
    <w:rsid w:val="006C4744"/>
    <w:rsid w:val="006C7B69"/>
    <w:rsid w:val="006D075A"/>
    <w:rsid w:val="006D114B"/>
    <w:rsid w:val="006D2B2C"/>
    <w:rsid w:val="006D67D8"/>
    <w:rsid w:val="006D735B"/>
    <w:rsid w:val="006E0D1D"/>
    <w:rsid w:val="006E24EE"/>
    <w:rsid w:val="006E2A80"/>
    <w:rsid w:val="006E2E10"/>
    <w:rsid w:val="006F11B9"/>
    <w:rsid w:val="006F55E6"/>
    <w:rsid w:val="00702475"/>
    <w:rsid w:val="00707ED6"/>
    <w:rsid w:val="007205CC"/>
    <w:rsid w:val="00721C79"/>
    <w:rsid w:val="0072681D"/>
    <w:rsid w:val="0073004F"/>
    <w:rsid w:val="00730845"/>
    <w:rsid w:val="007338A7"/>
    <w:rsid w:val="00736A06"/>
    <w:rsid w:val="0073733A"/>
    <w:rsid w:val="00737E83"/>
    <w:rsid w:val="0074014E"/>
    <w:rsid w:val="00743F95"/>
    <w:rsid w:val="007445EA"/>
    <w:rsid w:val="00746140"/>
    <w:rsid w:val="007461D8"/>
    <w:rsid w:val="007504C0"/>
    <w:rsid w:val="00753554"/>
    <w:rsid w:val="0075359D"/>
    <w:rsid w:val="00760AD5"/>
    <w:rsid w:val="007634BF"/>
    <w:rsid w:val="00766914"/>
    <w:rsid w:val="00776276"/>
    <w:rsid w:val="00780925"/>
    <w:rsid w:val="00781152"/>
    <w:rsid w:val="00782FA2"/>
    <w:rsid w:val="0078348B"/>
    <w:rsid w:val="00793463"/>
    <w:rsid w:val="007948B3"/>
    <w:rsid w:val="00795736"/>
    <w:rsid w:val="00795F40"/>
    <w:rsid w:val="007A4904"/>
    <w:rsid w:val="007A7858"/>
    <w:rsid w:val="007B0C85"/>
    <w:rsid w:val="007B181F"/>
    <w:rsid w:val="007B252E"/>
    <w:rsid w:val="007B459A"/>
    <w:rsid w:val="007B4647"/>
    <w:rsid w:val="007B6C70"/>
    <w:rsid w:val="007B7C0C"/>
    <w:rsid w:val="007C4EAB"/>
    <w:rsid w:val="007C5565"/>
    <w:rsid w:val="007D09A0"/>
    <w:rsid w:val="007D4116"/>
    <w:rsid w:val="007D50CF"/>
    <w:rsid w:val="007F3270"/>
    <w:rsid w:val="0080126D"/>
    <w:rsid w:val="00802F1B"/>
    <w:rsid w:val="00803B59"/>
    <w:rsid w:val="008158BF"/>
    <w:rsid w:val="008222A1"/>
    <w:rsid w:val="00831D14"/>
    <w:rsid w:val="00833C87"/>
    <w:rsid w:val="00834ADD"/>
    <w:rsid w:val="008355D8"/>
    <w:rsid w:val="00840EA8"/>
    <w:rsid w:val="00841ABB"/>
    <w:rsid w:val="008628FE"/>
    <w:rsid w:val="008663FF"/>
    <w:rsid w:val="0086658F"/>
    <w:rsid w:val="00872EEA"/>
    <w:rsid w:val="00874C56"/>
    <w:rsid w:val="00874D88"/>
    <w:rsid w:val="00875BD3"/>
    <w:rsid w:val="00883824"/>
    <w:rsid w:val="008838CC"/>
    <w:rsid w:val="008861E5"/>
    <w:rsid w:val="00887F6A"/>
    <w:rsid w:val="0089103F"/>
    <w:rsid w:val="00891B48"/>
    <w:rsid w:val="008937E4"/>
    <w:rsid w:val="00894D0B"/>
    <w:rsid w:val="00894D35"/>
    <w:rsid w:val="00894E65"/>
    <w:rsid w:val="008A0985"/>
    <w:rsid w:val="008A2E97"/>
    <w:rsid w:val="008A6B03"/>
    <w:rsid w:val="008C0DF1"/>
    <w:rsid w:val="008C1439"/>
    <w:rsid w:val="008C1DBD"/>
    <w:rsid w:val="008C7C40"/>
    <w:rsid w:val="008D0600"/>
    <w:rsid w:val="008D24AE"/>
    <w:rsid w:val="008D5821"/>
    <w:rsid w:val="008D626A"/>
    <w:rsid w:val="008D7813"/>
    <w:rsid w:val="008E5153"/>
    <w:rsid w:val="008F034D"/>
    <w:rsid w:val="008F37B8"/>
    <w:rsid w:val="008F7B98"/>
    <w:rsid w:val="00906A60"/>
    <w:rsid w:val="00910151"/>
    <w:rsid w:val="00910CC0"/>
    <w:rsid w:val="00914136"/>
    <w:rsid w:val="00915B26"/>
    <w:rsid w:val="00917C6C"/>
    <w:rsid w:val="00924263"/>
    <w:rsid w:val="009261F7"/>
    <w:rsid w:val="00926CEE"/>
    <w:rsid w:val="0093142D"/>
    <w:rsid w:val="00931F04"/>
    <w:rsid w:val="00931F75"/>
    <w:rsid w:val="00934685"/>
    <w:rsid w:val="00940C4A"/>
    <w:rsid w:val="009469EA"/>
    <w:rsid w:val="009523BD"/>
    <w:rsid w:val="0095530F"/>
    <w:rsid w:val="00962472"/>
    <w:rsid w:val="009731BB"/>
    <w:rsid w:val="0098015F"/>
    <w:rsid w:val="009816E1"/>
    <w:rsid w:val="00981DD9"/>
    <w:rsid w:val="0098502A"/>
    <w:rsid w:val="009859C4"/>
    <w:rsid w:val="00987693"/>
    <w:rsid w:val="00992F9D"/>
    <w:rsid w:val="00995DF9"/>
    <w:rsid w:val="00997596"/>
    <w:rsid w:val="009A5F08"/>
    <w:rsid w:val="009A745C"/>
    <w:rsid w:val="009B2622"/>
    <w:rsid w:val="009C3848"/>
    <w:rsid w:val="009C4C3F"/>
    <w:rsid w:val="009D31A1"/>
    <w:rsid w:val="009E7536"/>
    <w:rsid w:val="009F177B"/>
    <w:rsid w:val="009F5B8C"/>
    <w:rsid w:val="00A0565D"/>
    <w:rsid w:val="00A11018"/>
    <w:rsid w:val="00A111AB"/>
    <w:rsid w:val="00A151E4"/>
    <w:rsid w:val="00A226B6"/>
    <w:rsid w:val="00A271A6"/>
    <w:rsid w:val="00A32EDB"/>
    <w:rsid w:val="00A413DC"/>
    <w:rsid w:val="00A436A4"/>
    <w:rsid w:val="00A45349"/>
    <w:rsid w:val="00A50CD2"/>
    <w:rsid w:val="00A55619"/>
    <w:rsid w:val="00A56DA0"/>
    <w:rsid w:val="00A6403A"/>
    <w:rsid w:val="00A6526A"/>
    <w:rsid w:val="00A66AD8"/>
    <w:rsid w:val="00A7465B"/>
    <w:rsid w:val="00A747BB"/>
    <w:rsid w:val="00A759C3"/>
    <w:rsid w:val="00A84D93"/>
    <w:rsid w:val="00A87914"/>
    <w:rsid w:val="00A92314"/>
    <w:rsid w:val="00AA1366"/>
    <w:rsid w:val="00AA2443"/>
    <w:rsid w:val="00AA2E21"/>
    <w:rsid w:val="00AA3F87"/>
    <w:rsid w:val="00AA4CF9"/>
    <w:rsid w:val="00AA4EC2"/>
    <w:rsid w:val="00AB1D57"/>
    <w:rsid w:val="00AB4CD7"/>
    <w:rsid w:val="00AB5808"/>
    <w:rsid w:val="00AB5C93"/>
    <w:rsid w:val="00AC0075"/>
    <w:rsid w:val="00AC4E8F"/>
    <w:rsid w:val="00AC5B2A"/>
    <w:rsid w:val="00AD1978"/>
    <w:rsid w:val="00AD6811"/>
    <w:rsid w:val="00AE5A49"/>
    <w:rsid w:val="00AE722F"/>
    <w:rsid w:val="00AF5529"/>
    <w:rsid w:val="00B0356D"/>
    <w:rsid w:val="00B05E33"/>
    <w:rsid w:val="00B13A4B"/>
    <w:rsid w:val="00B144CC"/>
    <w:rsid w:val="00B15600"/>
    <w:rsid w:val="00B2093D"/>
    <w:rsid w:val="00B20EBF"/>
    <w:rsid w:val="00B2373B"/>
    <w:rsid w:val="00B23E87"/>
    <w:rsid w:val="00B2460E"/>
    <w:rsid w:val="00B26584"/>
    <w:rsid w:val="00B31955"/>
    <w:rsid w:val="00B31DFC"/>
    <w:rsid w:val="00B35CDC"/>
    <w:rsid w:val="00B373D7"/>
    <w:rsid w:val="00B440CC"/>
    <w:rsid w:val="00B44795"/>
    <w:rsid w:val="00B454E7"/>
    <w:rsid w:val="00B462FD"/>
    <w:rsid w:val="00B50ECA"/>
    <w:rsid w:val="00B54A1B"/>
    <w:rsid w:val="00B57DE2"/>
    <w:rsid w:val="00B660C8"/>
    <w:rsid w:val="00B73DE6"/>
    <w:rsid w:val="00B77389"/>
    <w:rsid w:val="00B800EE"/>
    <w:rsid w:val="00B8274B"/>
    <w:rsid w:val="00B91294"/>
    <w:rsid w:val="00B9519C"/>
    <w:rsid w:val="00BA2360"/>
    <w:rsid w:val="00BA4E91"/>
    <w:rsid w:val="00BA60E5"/>
    <w:rsid w:val="00BB6057"/>
    <w:rsid w:val="00BC0C18"/>
    <w:rsid w:val="00BC0DD2"/>
    <w:rsid w:val="00BC16AB"/>
    <w:rsid w:val="00BC4982"/>
    <w:rsid w:val="00BC4D72"/>
    <w:rsid w:val="00BC563E"/>
    <w:rsid w:val="00BC60C6"/>
    <w:rsid w:val="00BC6E07"/>
    <w:rsid w:val="00BC76FA"/>
    <w:rsid w:val="00BD0FBB"/>
    <w:rsid w:val="00BD399B"/>
    <w:rsid w:val="00BD7B33"/>
    <w:rsid w:val="00BE142F"/>
    <w:rsid w:val="00BE29E5"/>
    <w:rsid w:val="00BE3639"/>
    <w:rsid w:val="00BE6376"/>
    <w:rsid w:val="00BF3604"/>
    <w:rsid w:val="00BF656F"/>
    <w:rsid w:val="00C03FA2"/>
    <w:rsid w:val="00C0754F"/>
    <w:rsid w:val="00C11D87"/>
    <w:rsid w:val="00C124B7"/>
    <w:rsid w:val="00C211F5"/>
    <w:rsid w:val="00C25547"/>
    <w:rsid w:val="00C3157D"/>
    <w:rsid w:val="00C36C93"/>
    <w:rsid w:val="00C44EF6"/>
    <w:rsid w:val="00C51ED2"/>
    <w:rsid w:val="00C5341A"/>
    <w:rsid w:val="00C54F72"/>
    <w:rsid w:val="00C5501A"/>
    <w:rsid w:val="00C5560F"/>
    <w:rsid w:val="00C61082"/>
    <w:rsid w:val="00C610A8"/>
    <w:rsid w:val="00C63CE8"/>
    <w:rsid w:val="00C640B6"/>
    <w:rsid w:val="00C726B3"/>
    <w:rsid w:val="00C72D3C"/>
    <w:rsid w:val="00C75271"/>
    <w:rsid w:val="00C851F0"/>
    <w:rsid w:val="00C85800"/>
    <w:rsid w:val="00C9468E"/>
    <w:rsid w:val="00CA181D"/>
    <w:rsid w:val="00CA473E"/>
    <w:rsid w:val="00CA6F64"/>
    <w:rsid w:val="00CB2D90"/>
    <w:rsid w:val="00CB2F2E"/>
    <w:rsid w:val="00CC25E7"/>
    <w:rsid w:val="00CC5A83"/>
    <w:rsid w:val="00CC6A11"/>
    <w:rsid w:val="00CD0E06"/>
    <w:rsid w:val="00CD116E"/>
    <w:rsid w:val="00CD4BFD"/>
    <w:rsid w:val="00CF20E7"/>
    <w:rsid w:val="00CF45A4"/>
    <w:rsid w:val="00D0259B"/>
    <w:rsid w:val="00D057E5"/>
    <w:rsid w:val="00D0704E"/>
    <w:rsid w:val="00D121CA"/>
    <w:rsid w:val="00D23C82"/>
    <w:rsid w:val="00D318E1"/>
    <w:rsid w:val="00D33BEA"/>
    <w:rsid w:val="00D4065D"/>
    <w:rsid w:val="00D577C6"/>
    <w:rsid w:val="00D57ED6"/>
    <w:rsid w:val="00D61D29"/>
    <w:rsid w:val="00D7104E"/>
    <w:rsid w:val="00D74E9F"/>
    <w:rsid w:val="00D86EC1"/>
    <w:rsid w:val="00D949E5"/>
    <w:rsid w:val="00DB00E9"/>
    <w:rsid w:val="00DB1DF8"/>
    <w:rsid w:val="00DB79F4"/>
    <w:rsid w:val="00DB7EFF"/>
    <w:rsid w:val="00DC4714"/>
    <w:rsid w:val="00DC4BD5"/>
    <w:rsid w:val="00DD04FA"/>
    <w:rsid w:val="00DD0EF9"/>
    <w:rsid w:val="00DD0F4E"/>
    <w:rsid w:val="00DE039F"/>
    <w:rsid w:val="00DE2584"/>
    <w:rsid w:val="00DF00C3"/>
    <w:rsid w:val="00DF348D"/>
    <w:rsid w:val="00DF588A"/>
    <w:rsid w:val="00E0717C"/>
    <w:rsid w:val="00E10418"/>
    <w:rsid w:val="00E1052C"/>
    <w:rsid w:val="00E11165"/>
    <w:rsid w:val="00E11AB9"/>
    <w:rsid w:val="00E14137"/>
    <w:rsid w:val="00E17064"/>
    <w:rsid w:val="00E2029B"/>
    <w:rsid w:val="00E214D9"/>
    <w:rsid w:val="00E41F5D"/>
    <w:rsid w:val="00E44290"/>
    <w:rsid w:val="00E44D22"/>
    <w:rsid w:val="00E5438A"/>
    <w:rsid w:val="00E55AE3"/>
    <w:rsid w:val="00E56BB4"/>
    <w:rsid w:val="00E57AA8"/>
    <w:rsid w:val="00E65663"/>
    <w:rsid w:val="00E671C0"/>
    <w:rsid w:val="00E713F9"/>
    <w:rsid w:val="00E71788"/>
    <w:rsid w:val="00E73268"/>
    <w:rsid w:val="00E75008"/>
    <w:rsid w:val="00E76E7D"/>
    <w:rsid w:val="00E82973"/>
    <w:rsid w:val="00E83301"/>
    <w:rsid w:val="00E92664"/>
    <w:rsid w:val="00E93879"/>
    <w:rsid w:val="00EA5DC3"/>
    <w:rsid w:val="00EB2D77"/>
    <w:rsid w:val="00EB3A96"/>
    <w:rsid w:val="00EC1C50"/>
    <w:rsid w:val="00EC2A50"/>
    <w:rsid w:val="00EC756B"/>
    <w:rsid w:val="00EC7F2F"/>
    <w:rsid w:val="00ED0D04"/>
    <w:rsid w:val="00ED3A8C"/>
    <w:rsid w:val="00EE5BAE"/>
    <w:rsid w:val="00EE7743"/>
    <w:rsid w:val="00EF0237"/>
    <w:rsid w:val="00EF7D5B"/>
    <w:rsid w:val="00F07969"/>
    <w:rsid w:val="00F1043C"/>
    <w:rsid w:val="00F216B8"/>
    <w:rsid w:val="00F27337"/>
    <w:rsid w:val="00F34F0F"/>
    <w:rsid w:val="00F50F1B"/>
    <w:rsid w:val="00F60178"/>
    <w:rsid w:val="00F701AE"/>
    <w:rsid w:val="00F71D28"/>
    <w:rsid w:val="00F72632"/>
    <w:rsid w:val="00F73AF6"/>
    <w:rsid w:val="00F74037"/>
    <w:rsid w:val="00F82BAE"/>
    <w:rsid w:val="00F8328D"/>
    <w:rsid w:val="00F87719"/>
    <w:rsid w:val="00F91A8F"/>
    <w:rsid w:val="00F92DA3"/>
    <w:rsid w:val="00F970B5"/>
    <w:rsid w:val="00F97A36"/>
    <w:rsid w:val="00FA2815"/>
    <w:rsid w:val="00FA6F92"/>
    <w:rsid w:val="00FA7031"/>
    <w:rsid w:val="00FB4758"/>
    <w:rsid w:val="00FB5225"/>
    <w:rsid w:val="00FB7916"/>
    <w:rsid w:val="00FB7D2A"/>
    <w:rsid w:val="00FC2549"/>
    <w:rsid w:val="00FC2AA4"/>
    <w:rsid w:val="00FC6768"/>
    <w:rsid w:val="00FD1D93"/>
    <w:rsid w:val="00FD4CE9"/>
    <w:rsid w:val="00FD4F44"/>
    <w:rsid w:val="00FD591F"/>
    <w:rsid w:val="00FE0413"/>
    <w:rsid w:val="00FE119A"/>
    <w:rsid w:val="00FE25B8"/>
    <w:rsid w:val="00FE3685"/>
    <w:rsid w:val="00FE4433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81BCA-E966-4042-9BC6-EBAA6438E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EA8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EA8"/>
    <w:pPr>
      <w:autoSpaceDE w:val="0"/>
      <w:autoSpaceDN w:val="0"/>
      <w:adjustRightInd w:val="0"/>
      <w:spacing w:after="0" w:line="240" w:lineRule="auto"/>
    </w:pPr>
    <w:rPr>
      <w:rFonts w:eastAsia="Calibri" w:cs="Tahoma"/>
      <w:i/>
      <w:iCs/>
      <w:szCs w:val="20"/>
    </w:rPr>
  </w:style>
  <w:style w:type="paragraph" w:styleId="a3">
    <w:name w:val="List Paragraph"/>
    <w:aliases w:val="AC List 01"/>
    <w:basedOn w:val="a"/>
    <w:link w:val="a4"/>
    <w:uiPriority w:val="34"/>
    <w:qFormat/>
    <w:rsid w:val="00840EA8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840E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40EA8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40E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840EA8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840E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840E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840EA8"/>
  </w:style>
  <w:style w:type="character" w:customStyle="1" w:styleId="FontStyle24">
    <w:name w:val="Font Style24"/>
    <w:uiPriority w:val="99"/>
    <w:rsid w:val="00840EA8"/>
    <w:rPr>
      <w:rFonts w:ascii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4062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Cs w:val="20"/>
      <w:lang w:eastAsia="ru-RU"/>
    </w:rPr>
  </w:style>
  <w:style w:type="character" w:styleId="aa">
    <w:name w:val="footnote reference"/>
    <w:uiPriority w:val="99"/>
    <w:rsid w:val="00BC0DD2"/>
    <w:rPr>
      <w:rFonts w:cs="Times New Roman"/>
      <w:vertAlign w:val="superscript"/>
    </w:rPr>
  </w:style>
  <w:style w:type="character" w:customStyle="1" w:styleId="FontStyle156">
    <w:name w:val="Font Style156"/>
    <w:uiPriority w:val="99"/>
    <w:rsid w:val="0060215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4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esplu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7627</Words>
  <Characters>43476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Череповский Сергей Викторович</cp:lastModifiedBy>
  <cp:revision>2</cp:revision>
  <dcterms:created xsi:type="dcterms:W3CDTF">2024-10-22T12:49:00Z</dcterms:created>
  <dcterms:modified xsi:type="dcterms:W3CDTF">2024-10-22T12:49:00Z</dcterms:modified>
</cp:coreProperties>
</file>